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B70C2" w14:textId="64E48793" w:rsidR="00612714" w:rsidRPr="00612714" w:rsidRDefault="00612714" w:rsidP="003545E9">
      <w:pPr>
        <w:pStyle w:val="Title"/>
        <w:jc w:val="center"/>
        <w:rPr>
          <w:rFonts w:ascii="Arial" w:eastAsia="Arial" w:hAnsi="Arial" w:cs="Arial"/>
          <w:b/>
          <w:sz w:val="40"/>
          <w:szCs w:val="40"/>
        </w:rPr>
      </w:pPr>
      <w:r w:rsidRPr="00612714">
        <w:rPr>
          <w:rFonts w:ascii="Arial" w:hAnsi="Arial" w:cs="Arial"/>
          <w:noProof/>
        </w:rPr>
        <w:drawing>
          <wp:anchor distT="0" distB="0" distL="114300" distR="114300" simplePos="0" relativeHeight="251659264" behindDoc="0" locked="0" layoutInCell="1" allowOverlap="1" wp14:anchorId="2E31FBAE" wp14:editId="7901B03E">
            <wp:simplePos x="0" y="0"/>
            <wp:positionH relativeFrom="margin">
              <wp:posOffset>332105</wp:posOffset>
            </wp:positionH>
            <wp:positionV relativeFrom="paragraph">
              <wp:posOffset>-754380</wp:posOffset>
            </wp:positionV>
            <wp:extent cx="5061980" cy="12420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RLogo.JPG"/>
                    <pic:cNvPicPr/>
                  </pic:nvPicPr>
                  <pic:blipFill>
                    <a:blip r:embed="rId9">
                      <a:extLst>
                        <a:ext uri="{28A0092B-C50C-407E-A947-70E740481C1C}">
                          <a14:useLocalDpi xmlns:a14="http://schemas.microsoft.com/office/drawing/2010/main" val="0"/>
                        </a:ext>
                      </a:extLst>
                    </a:blip>
                    <a:stretch>
                      <a:fillRect/>
                    </a:stretch>
                  </pic:blipFill>
                  <pic:spPr>
                    <a:xfrm>
                      <a:off x="0" y="0"/>
                      <a:ext cx="5061980" cy="1242060"/>
                    </a:xfrm>
                    <a:prstGeom prst="rect">
                      <a:avLst/>
                    </a:prstGeom>
                  </pic:spPr>
                </pic:pic>
              </a:graphicData>
            </a:graphic>
            <wp14:sizeRelH relativeFrom="margin">
              <wp14:pctWidth>0</wp14:pctWidth>
            </wp14:sizeRelH>
            <wp14:sizeRelV relativeFrom="margin">
              <wp14:pctHeight>0</wp14:pctHeight>
            </wp14:sizeRelV>
          </wp:anchor>
        </w:drawing>
      </w:r>
    </w:p>
    <w:p w14:paraId="176C8288" w14:textId="77777777" w:rsidR="00612714" w:rsidRPr="007A2069" w:rsidRDefault="00612714" w:rsidP="003545E9">
      <w:pPr>
        <w:pStyle w:val="Title"/>
        <w:jc w:val="center"/>
        <w:rPr>
          <w:rFonts w:ascii="Arial" w:eastAsia="Arial" w:hAnsi="Arial" w:cs="Arial"/>
          <w:b/>
          <w:sz w:val="24"/>
          <w:szCs w:val="40"/>
        </w:rPr>
      </w:pPr>
    </w:p>
    <w:p w14:paraId="3024DCE1" w14:textId="0BC2969F" w:rsidR="00292BF9" w:rsidRPr="007A2069" w:rsidRDefault="00E43E45" w:rsidP="003545E9">
      <w:pPr>
        <w:pStyle w:val="Title"/>
        <w:jc w:val="center"/>
        <w:rPr>
          <w:rFonts w:ascii="Arial" w:eastAsia="Arial" w:hAnsi="Arial" w:cs="Arial"/>
          <w:b/>
          <w:sz w:val="36"/>
          <w:szCs w:val="40"/>
        </w:rPr>
      </w:pPr>
      <w:r w:rsidRPr="007A2069">
        <w:rPr>
          <w:rFonts w:ascii="Arial" w:eastAsia="Arial" w:hAnsi="Arial" w:cs="Arial"/>
          <w:b/>
          <w:sz w:val="36"/>
          <w:szCs w:val="40"/>
        </w:rPr>
        <w:t xml:space="preserve">Submission from Mental Health Reform (MHR) to the UN Committee on </w:t>
      </w:r>
      <w:r w:rsidR="00612714" w:rsidRPr="007A2069">
        <w:rPr>
          <w:rFonts w:ascii="Arial" w:eastAsia="Arial" w:hAnsi="Arial" w:cs="Arial"/>
          <w:b/>
          <w:sz w:val="36"/>
          <w:szCs w:val="40"/>
        </w:rPr>
        <w:t xml:space="preserve">Economic, Social and Cultural Rights </w:t>
      </w:r>
      <w:r w:rsidR="001A086C" w:rsidRPr="007A2069">
        <w:rPr>
          <w:rFonts w:ascii="Arial" w:eastAsia="Arial" w:hAnsi="Arial" w:cs="Arial"/>
          <w:b/>
          <w:sz w:val="36"/>
          <w:szCs w:val="40"/>
        </w:rPr>
        <w:t>(</w:t>
      </w:r>
      <w:r w:rsidR="00612714" w:rsidRPr="007A2069">
        <w:rPr>
          <w:rFonts w:ascii="Arial" w:eastAsia="Arial" w:hAnsi="Arial" w:cs="Arial"/>
          <w:b/>
          <w:sz w:val="36"/>
          <w:szCs w:val="40"/>
        </w:rPr>
        <w:t>ESCR</w:t>
      </w:r>
      <w:r w:rsidR="001A086C" w:rsidRPr="007A2069">
        <w:rPr>
          <w:rFonts w:ascii="Arial" w:eastAsia="Arial" w:hAnsi="Arial" w:cs="Arial"/>
          <w:b/>
          <w:sz w:val="36"/>
          <w:szCs w:val="40"/>
        </w:rPr>
        <w:t xml:space="preserve">) </w:t>
      </w:r>
      <w:r w:rsidR="00292BF9" w:rsidRPr="007A2069">
        <w:rPr>
          <w:rFonts w:ascii="Arial" w:eastAsia="Arial" w:hAnsi="Arial" w:cs="Arial"/>
          <w:b/>
          <w:sz w:val="36"/>
          <w:szCs w:val="40"/>
        </w:rPr>
        <w:t>–</w:t>
      </w:r>
      <w:r w:rsidR="001A086C" w:rsidRPr="007A2069">
        <w:rPr>
          <w:rFonts w:ascii="Arial" w:eastAsia="Arial" w:hAnsi="Arial" w:cs="Arial"/>
          <w:b/>
          <w:sz w:val="36"/>
          <w:szCs w:val="40"/>
        </w:rPr>
        <w:t xml:space="preserve"> Ireland</w:t>
      </w:r>
      <w:r w:rsidR="007A2069" w:rsidRPr="007A2069">
        <w:rPr>
          <w:rFonts w:ascii="Arial" w:eastAsia="Arial" w:hAnsi="Arial" w:cs="Arial"/>
          <w:b/>
          <w:sz w:val="36"/>
          <w:szCs w:val="40"/>
        </w:rPr>
        <w:t xml:space="preserve">: </w:t>
      </w:r>
      <w:r w:rsidR="0059174F" w:rsidRPr="007A2069">
        <w:rPr>
          <w:rFonts w:ascii="Arial" w:eastAsia="Arial" w:hAnsi="Arial" w:cs="Arial"/>
          <w:b/>
          <w:sz w:val="36"/>
          <w:szCs w:val="40"/>
        </w:rPr>
        <w:t xml:space="preserve">Coalition Report </w:t>
      </w:r>
      <w:r w:rsidR="00292BF9" w:rsidRPr="007A2069">
        <w:rPr>
          <w:rFonts w:ascii="Arial" w:eastAsia="Arial" w:hAnsi="Arial" w:cs="Arial"/>
          <w:b/>
          <w:sz w:val="36"/>
          <w:szCs w:val="40"/>
        </w:rPr>
        <w:t>on Mental Health</w:t>
      </w:r>
    </w:p>
    <w:p w14:paraId="4666B26A" w14:textId="77777777" w:rsidR="00555030" w:rsidRDefault="00555030" w:rsidP="003545E9">
      <w:pPr>
        <w:spacing w:after="0" w:line="240" w:lineRule="auto"/>
        <w:jc w:val="center"/>
        <w:rPr>
          <w:rFonts w:ascii="Arial" w:eastAsia="Arial" w:hAnsi="Arial" w:cs="Arial"/>
          <w:b/>
          <w:sz w:val="24"/>
          <w:szCs w:val="24"/>
        </w:rPr>
      </w:pPr>
    </w:p>
    <w:p w14:paraId="097804E5" w14:textId="32545E6F" w:rsidR="00E200B9" w:rsidRPr="005A3722" w:rsidRDefault="005216CE" w:rsidP="003545E9">
      <w:pPr>
        <w:spacing w:after="0" w:line="240" w:lineRule="auto"/>
        <w:jc w:val="center"/>
        <w:rPr>
          <w:rFonts w:ascii="Arial" w:eastAsia="Arial" w:hAnsi="Arial" w:cs="Arial"/>
          <w:b/>
          <w:sz w:val="24"/>
          <w:szCs w:val="24"/>
        </w:rPr>
      </w:pPr>
      <w:r>
        <w:rPr>
          <w:rFonts w:ascii="Arial" w:eastAsia="Arial" w:hAnsi="Arial" w:cs="Arial"/>
          <w:b/>
          <w:sz w:val="24"/>
          <w:szCs w:val="24"/>
        </w:rPr>
        <w:t>12</w:t>
      </w:r>
      <w:r w:rsidRPr="005216CE">
        <w:rPr>
          <w:rFonts w:ascii="Arial" w:eastAsia="Arial" w:hAnsi="Arial" w:cs="Arial"/>
          <w:b/>
          <w:sz w:val="24"/>
          <w:szCs w:val="24"/>
          <w:vertAlign w:val="superscript"/>
        </w:rPr>
        <w:t>th</w:t>
      </w:r>
      <w:r>
        <w:rPr>
          <w:rFonts w:ascii="Arial" w:eastAsia="Arial" w:hAnsi="Arial" w:cs="Arial"/>
          <w:b/>
          <w:sz w:val="24"/>
          <w:szCs w:val="24"/>
        </w:rPr>
        <w:t xml:space="preserve"> </w:t>
      </w:r>
      <w:r w:rsidR="00612714" w:rsidRPr="005A3722">
        <w:rPr>
          <w:rFonts w:ascii="Arial" w:eastAsia="Arial" w:hAnsi="Arial" w:cs="Arial"/>
          <w:b/>
          <w:sz w:val="24"/>
          <w:szCs w:val="24"/>
        </w:rPr>
        <w:t>January 2024</w:t>
      </w:r>
    </w:p>
    <w:p w14:paraId="5C606A21" w14:textId="460430E3" w:rsidR="00E200B9" w:rsidRPr="005A3722" w:rsidRDefault="00E43E45" w:rsidP="007A2069">
      <w:pPr>
        <w:keepNext/>
        <w:keepLines/>
        <w:pBdr>
          <w:top w:val="nil"/>
          <w:left w:val="nil"/>
          <w:bottom w:val="nil"/>
          <w:right w:val="nil"/>
          <w:between w:val="nil"/>
        </w:pBdr>
        <w:spacing w:before="240" w:after="0"/>
        <w:jc w:val="both"/>
        <w:rPr>
          <w:rFonts w:ascii="Arial" w:eastAsia="Arial" w:hAnsi="Arial" w:cs="Arial"/>
          <w:color w:val="2E75B5"/>
          <w:sz w:val="32"/>
          <w:szCs w:val="32"/>
        </w:rPr>
      </w:pPr>
      <w:r w:rsidRPr="005A3722">
        <w:rPr>
          <w:rFonts w:ascii="Arial" w:eastAsia="Arial" w:hAnsi="Arial" w:cs="Arial"/>
          <w:color w:val="2E75B5"/>
          <w:sz w:val="32"/>
          <w:szCs w:val="32"/>
        </w:rPr>
        <w:t>Contents</w:t>
      </w:r>
    </w:p>
    <w:sdt>
      <w:sdtPr>
        <w:rPr>
          <w:rFonts w:ascii="Calibri" w:eastAsia="Calibri" w:hAnsi="Calibri" w:cs="Calibri"/>
          <w:noProof w:val="0"/>
        </w:rPr>
        <w:id w:val="1544090852"/>
        <w:docPartObj>
          <w:docPartGallery w:val="Table of Contents"/>
          <w:docPartUnique/>
        </w:docPartObj>
      </w:sdtPr>
      <w:sdtEndPr/>
      <w:sdtContent>
        <w:p w14:paraId="6BF3CDCD" w14:textId="77777777" w:rsidR="00291671" w:rsidRPr="007A2069" w:rsidRDefault="00291671">
          <w:pPr>
            <w:pStyle w:val="TOC1"/>
            <w:rPr>
              <w:sz w:val="6"/>
            </w:rPr>
          </w:pPr>
        </w:p>
        <w:p w14:paraId="1A0B74FC" w14:textId="28940A12" w:rsidR="005A27F8" w:rsidRDefault="00E43E45">
          <w:pPr>
            <w:pStyle w:val="TOC1"/>
            <w:rPr>
              <w:rFonts w:asciiTheme="minorHAnsi" w:eastAsiaTheme="minorEastAsia" w:hAnsiTheme="minorHAnsi" w:cstheme="minorBidi"/>
            </w:rPr>
          </w:pPr>
          <w:r w:rsidRPr="00291671">
            <w:fldChar w:fldCharType="begin"/>
          </w:r>
          <w:r w:rsidRPr="00291671">
            <w:instrText xml:space="preserve"> TOC \h \u \z </w:instrText>
          </w:r>
          <w:r w:rsidRPr="00291671">
            <w:fldChar w:fldCharType="separate"/>
          </w:r>
          <w:hyperlink w:anchor="_Toc155966257" w:history="1">
            <w:r w:rsidR="005A27F8" w:rsidRPr="00526FC2">
              <w:rPr>
                <w:rStyle w:val="Hyperlink"/>
              </w:rPr>
              <w:t>Summary of Areas the Committee should ask the Irish State to address</w:t>
            </w:r>
            <w:r w:rsidR="005A27F8">
              <w:rPr>
                <w:webHidden/>
              </w:rPr>
              <w:tab/>
            </w:r>
            <w:r w:rsidR="005A27F8">
              <w:rPr>
                <w:webHidden/>
              </w:rPr>
              <w:fldChar w:fldCharType="begin"/>
            </w:r>
            <w:r w:rsidR="005A27F8">
              <w:rPr>
                <w:webHidden/>
              </w:rPr>
              <w:instrText xml:space="preserve"> PAGEREF _Toc155966257 \h </w:instrText>
            </w:r>
            <w:r w:rsidR="005A27F8">
              <w:rPr>
                <w:webHidden/>
              </w:rPr>
            </w:r>
            <w:r w:rsidR="005A27F8">
              <w:rPr>
                <w:webHidden/>
              </w:rPr>
              <w:fldChar w:fldCharType="separate"/>
            </w:r>
            <w:r w:rsidR="005A27F8">
              <w:rPr>
                <w:webHidden/>
              </w:rPr>
              <w:t>2</w:t>
            </w:r>
            <w:r w:rsidR="005A27F8">
              <w:rPr>
                <w:webHidden/>
              </w:rPr>
              <w:fldChar w:fldCharType="end"/>
            </w:r>
          </w:hyperlink>
        </w:p>
        <w:p w14:paraId="4493BA1E" w14:textId="48C07732" w:rsidR="005A27F8" w:rsidRDefault="005A27F8">
          <w:pPr>
            <w:pStyle w:val="TOC1"/>
            <w:rPr>
              <w:rFonts w:asciiTheme="minorHAnsi" w:eastAsiaTheme="minorEastAsia" w:hAnsiTheme="minorHAnsi" w:cstheme="minorBidi"/>
            </w:rPr>
          </w:pPr>
          <w:hyperlink w:anchor="_Toc155966258" w:history="1">
            <w:r w:rsidRPr="00526FC2">
              <w:rPr>
                <w:rStyle w:val="Hyperlink"/>
              </w:rPr>
              <w:t>1.</w:t>
            </w:r>
            <w:r>
              <w:rPr>
                <w:rFonts w:asciiTheme="minorHAnsi" w:eastAsiaTheme="minorEastAsia" w:hAnsiTheme="minorHAnsi" w:cstheme="minorBidi"/>
              </w:rPr>
              <w:tab/>
            </w:r>
            <w:r w:rsidRPr="00526FC2">
              <w:rPr>
                <w:rStyle w:val="Hyperlink"/>
              </w:rPr>
              <w:t>Introduction</w:t>
            </w:r>
            <w:r>
              <w:rPr>
                <w:webHidden/>
              </w:rPr>
              <w:tab/>
            </w:r>
            <w:r>
              <w:rPr>
                <w:webHidden/>
              </w:rPr>
              <w:fldChar w:fldCharType="begin"/>
            </w:r>
            <w:r>
              <w:rPr>
                <w:webHidden/>
              </w:rPr>
              <w:instrText xml:space="preserve"> PAGEREF _Toc155966258 \h </w:instrText>
            </w:r>
            <w:r>
              <w:rPr>
                <w:webHidden/>
              </w:rPr>
            </w:r>
            <w:r>
              <w:rPr>
                <w:webHidden/>
              </w:rPr>
              <w:fldChar w:fldCharType="separate"/>
            </w:r>
            <w:r>
              <w:rPr>
                <w:webHidden/>
              </w:rPr>
              <w:t>3</w:t>
            </w:r>
            <w:r>
              <w:rPr>
                <w:webHidden/>
              </w:rPr>
              <w:fldChar w:fldCharType="end"/>
            </w:r>
          </w:hyperlink>
        </w:p>
        <w:p w14:paraId="7257F12E" w14:textId="0C0F1842" w:rsidR="005A27F8" w:rsidRDefault="005A27F8">
          <w:pPr>
            <w:pStyle w:val="TOC2"/>
            <w:tabs>
              <w:tab w:val="left" w:pos="1440"/>
            </w:tabs>
            <w:rPr>
              <w:rFonts w:asciiTheme="minorHAnsi" w:eastAsiaTheme="minorEastAsia" w:hAnsiTheme="minorHAnsi" w:cstheme="minorBidi"/>
              <w:noProof/>
            </w:rPr>
          </w:pPr>
          <w:hyperlink w:anchor="_Toc155966259" w:history="1">
            <w:r w:rsidRPr="00526FC2">
              <w:rPr>
                <w:rStyle w:val="Hyperlink"/>
                <w:rFonts w:ascii="Arial" w:eastAsia="Arial" w:hAnsi="Arial" w:cs="Arial"/>
                <w:noProof/>
              </w:rPr>
              <w:t>1.1.</w:t>
            </w:r>
            <w:r>
              <w:rPr>
                <w:rFonts w:asciiTheme="minorHAnsi" w:eastAsiaTheme="minorEastAsia" w:hAnsiTheme="minorHAnsi" w:cstheme="minorBidi"/>
                <w:noProof/>
              </w:rPr>
              <w:tab/>
            </w:r>
            <w:r w:rsidRPr="00526FC2">
              <w:rPr>
                <w:rStyle w:val="Hyperlink"/>
                <w:rFonts w:ascii="Arial" w:eastAsia="Arial" w:hAnsi="Arial" w:cs="Arial"/>
                <w:noProof/>
              </w:rPr>
              <w:t>Setting the Scene in Ireland</w:t>
            </w:r>
            <w:r>
              <w:rPr>
                <w:noProof/>
                <w:webHidden/>
              </w:rPr>
              <w:tab/>
            </w:r>
            <w:r>
              <w:rPr>
                <w:noProof/>
                <w:webHidden/>
              </w:rPr>
              <w:fldChar w:fldCharType="begin"/>
            </w:r>
            <w:r>
              <w:rPr>
                <w:noProof/>
                <w:webHidden/>
              </w:rPr>
              <w:instrText xml:space="preserve"> PAGEREF _Toc155966259 \h </w:instrText>
            </w:r>
            <w:r>
              <w:rPr>
                <w:noProof/>
                <w:webHidden/>
              </w:rPr>
            </w:r>
            <w:r>
              <w:rPr>
                <w:noProof/>
                <w:webHidden/>
              </w:rPr>
              <w:fldChar w:fldCharType="separate"/>
            </w:r>
            <w:r>
              <w:rPr>
                <w:noProof/>
                <w:webHidden/>
              </w:rPr>
              <w:t>4</w:t>
            </w:r>
            <w:r>
              <w:rPr>
                <w:noProof/>
                <w:webHidden/>
              </w:rPr>
              <w:fldChar w:fldCharType="end"/>
            </w:r>
          </w:hyperlink>
        </w:p>
        <w:p w14:paraId="32CC5B36" w14:textId="5A4D662E" w:rsidR="005A27F8" w:rsidRDefault="005A27F8">
          <w:pPr>
            <w:pStyle w:val="TOC1"/>
            <w:rPr>
              <w:rFonts w:asciiTheme="minorHAnsi" w:eastAsiaTheme="minorEastAsia" w:hAnsiTheme="minorHAnsi" w:cstheme="minorBidi"/>
            </w:rPr>
          </w:pPr>
          <w:hyperlink w:anchor="_Toc155966260" w:history="1">
            <w:r w:rsidRPr="00526FC2">
              <w:rPr>
                <w:rStyle w:val="Hyperlink"/>
                <w:lang w:eastAsia="en-US"/>
              </w:rPr>
              <w:t>2.</w:t>
            </w:r>
            <w:r>
              <w:rPr>
                <w:rFonts w:asciiTheme="minorHAnsi" w:eastAsiaTheme="minorEastAsia" w:hAnsiTheme="minorHAnsi" w:cstheme="minorBidi"/>
              </w:rPr>
              <w:tab/>
            </w:r>
            <w:r w:rsidRPr="00526FC2">
              <w:rPr>
                <w:rStyle w:val="Hyperlink"/>
                <w:lang w:eastAsia="en-US"/>
              </w:rPr>
              <w:t>Resource Allocation</w:t>
            </w:r>
            <w:r>
              <w:rPr>
                <w:webHidden/>
              </w:rPr>
              <w:tab/>
            </w:r>
            <w:r>
              <w:rPr>
                <w:webHidden/>
              </w:rPr>
              <w:fldChar w:fldCharType="begin"/>
            </w:r>
            <w:r>
              <w:rPr>
                <w:webHidden/>
              </w:rPr>
              <w:instrText xml:space="preserve"> PAGEREF _Toc155966260 \h </w:instrText>
            </w:r>
            <w:r>
              <w:rPr>
                <w:webHidden/>
              </w:rPr>
            </w:r>
            <w:r>
              <w:rPr>
                <w:webHidden/>
              </w:rPr>
              <w:fldChar w:fldCharType="separate"/>
            </w:r>
            <w:r>
              <w:rPr>
                <w:webHidden/>
              </w:rPr>
              <w:t>4</w:t>
            </w:r>
            <w:r>
              <w:rPr>
                <w:webHidden/>
              </w:rPr>
              <w:fldChar w:fldCharType="end"/>
            </w:r>
          </w:hyperlink>
        </w:p>
        <w:p w14:paraId="64D3F6DD" w14:textId="1868C416" w:rsidR="005A27F8" w:rsidRDefault="005A27F8">
          <w:pPr>
            <w:pStyle w:val="TOC2"/>
            <w:tabs>
              <w:tab w:val="left" w:pos="1440"/>
            </w:tabs>
            <w:rPr>
              <w:rFonts w:asciiTheme="minorHAnsi" w:eastAsiaTheme="minorEastAsia" w:hAnsiTheme="minorHAnsi" w:cstheme="minorBidi"/>
              <w:noProof/>
            </w:rPr>
          </w:pPr>
          <w:hyperlink w:anchor="_Toc155966261" w:history="1">
            <w:r w:rsidRPr="00526FC2">
              <w:rPr>
                <w:rStyle w:val="Hyperlink"/>
                <w:rFonts w:ascii="Arial" w:eastAsia="Arial" w:hAnsi="Arial" w:cs="Arial"/>
                <w:noProof/>
              </w:rPr>
              <w:t>2.1</w:t>
            </w:r>
            <w:r>
              <w:rPr>
                <w:rFonts w:asciiTheme="minorHAnsi" w:eastAsiaTheme="minorEastAsia" w:hAnsiTheme="minorHAnsi" w:cstheme="minorBidi"/>
                <w:noProof/>
              </w:rPr>
              <w:tab/>
            </w:r>
            <w:r w:rsidRPr="00526FC2">
              <w:rPr>
                <w:rStyle w:val="Hyperlink"/>
                <w:rFonts w:ascii="Arial" w:eastAsia="Arial" w:hAnsi="Arial" w:cs="Arial"/>
                <w:noProof/>
              </w:rPr>
              <w:t>Youth Mental Health</w:t>
            </w:r>
            <w:r>
              <w:rPr>
                <w:noProof/>
                <w:webHidden/>
              </w:rPr>
              <w:tab/>
            </w:r>
            <w:r>
              <w:rPr>
                <w:noProof/>
                <w:webHidden/>
              </w:rPr>
              <w:fldChar w:fldCharType="begin"/>
            </w:r>
            <w:r>
              <w:rPr>
                <w:noProof/>
                <w:webHidden/>
              </w:rPr>
              <w:instrText xml:space="preserve"> PAGEREF _Toc155966261 \h </w:instrText>
            </w:r>
            <w:r>
              <w:rPr>
                <w:noProof/>
                <w:webHidden/>
              </w:rPr>
            </w:r>
            <w:r>
              <w:rPr>
                <w:noProof/>
                <w:webHidden/>
              </w:rPr>
              <w:fldChar w:fldCharType="separate"/>
            </w:r>
            <w:r>
              <w:rPr>
                <w:noProof/>
                <w:webHidden/>
              </w:rPr>
              <w:t>5</w:t>
            </w:r>
            <w:r>
              <w:rPr>
                <w:noProof/>
                <w:webHidden/>
              </w:rPr>
              <w:fldChar w:fldCharType="end"/>
            </w:r>
          </w:hyperlink>
        </w:p>
        <w:p w14:paraId="32B26ABB" w14:textId="7142BD8D" w:rsidR="005A27F8" w:rsidRDefault="005A27F8">
          <w:pPr>
            <w:pStyle w:val="TOC1"/>
            <w:rPr>
              <w:rFonts w:asciiTheme="minorHAnsi" w:eastAsiaTheme="minorEastAsia" w:hAnsiTheme="minorHAnsi" w:cstheme="minorBidi"/>
            </w:rPr>
          </w:pPr>
          <w:hyperlink w:anchor="_Toc155966262" w:history="1">
            <w:r w:rsidRPr="00526FC2">
              <w:rPr>
                <w:rStyle w:val="Hyperlink"/>
              </w:rPr>
              <w:t>3.</w:t>
            </w:r>
            <w:r>
              <w:rPr>
                <w:rFonts w:asciiTheme="minorHAnsi" w:eastAsiaTheme="minorEastAsia" w:hAnsiTheme="minorHAnsi" w:cstheme="minorBidi"/>
              </w:rPr>
              <w:tab/>
            </w:r>
            <w:r w:rsidRPr="00526FC2">
              <w:rPr>
                <w:rStyle w:val="Hyperlink"/>
              </w:rPr>
              <w:t>Article 12 – Right to Health</w:t>
            </w:r>
            <w:r>
              <w:rPr>
                <w:webHidden/>
              </w:rPr>
              <w:tab/>
            </w:r>
            <w:r>
              <w:rPr>
                <w:webHidden/>
              </w:rPr>
              <w:fldChar w:fldCharType="begin"/>
            </w:r>
            <w:r>
              <w:rPr>
                <w:webHidden/>
              </w:rPr>
              <w:instrText xml:space="preserve"> PAGEREF _Toc155966262 \h </w:instrText>
            </w:r>
            <w:r>
              <w:rPr>
                <w:webHidden/>
              </w:rPr>
            </w:r>
            <w:r>
              <w:rPr>
                <w:webHidden/>
              </w:rPr>
              <w:fldChar w:fldCharType="separate"/>
            </w:r>
            <w:r>
              <w:rPr>
                <w:webHidden/>
              </w:rPr>
              <w:t>6</w:t>
            </w:r>
            <w:r>
              <w:rPr>
                <w:webHidden/>
              </w:rPr>
              <w:fldChar w:fldCharType="end"/>
            </w:r>
          </w:hyperlink>
        </w:p>
        <w:p w14:paraId="01B557BD" w14:textId="5A9B7E05" w:rsidR="005A27F8" w:rsidRDefault="005A27F8">
          <w:pPr>
            <w:pStyle w:val="TOC1"/>
            <w:rPr>
              <w:rFonts w:asciiTheme="minorHAnsi" w:eastAsiaTheme="minorEastAsia" w:hAnsiTheme="minorHAnsi" w:cstheme="minorBidi"/>
            </w:rPr>
          </w:pPr>
          <w:hyperlink w:anchor="_Toc155966263" w:history="1">
            <w:r w:rsidRPr="00526FC2">
              <w:rPr>
                <w:rStyle w:val="Hyperlink"/>
              </w:rPr>
              <w:t>4.</w:t>
            </w:r>
            <w:r>
              <w:rPr>
                <w:rFonts w:asciiTheme="minorHAnsi" w:eastAsiaTheme="minorEastAsia" w:hAnsiTheme="minorHAnsi" w:cstheme="minorBidi"/>
              </w:rPr>
              <w:tab/>
            </w:r>
            <w:r w:rsidRPr="00526FC2">
              <w:rPr>
                <w:rStyle w:val="Hyperlink"/>
              </w:rPr>
              <w:t>Legislative Reform</w:t>
            </w:r>
            <w:r>
              <w:rPr>
                <w:webHidden/>
              </w:rPr>
              <w:tab/>
            </w:r>
            <w:r>
              <w:rPr>
                <w:webHidden/>
              </w:rPr>
              <w:fldChar w:fldCharType="begin"/>
            </w:r>
            <w:r>
              <w:rPr>
                <w:webHidden/>
              </w:rPr>
              <w:instrText xml:space="preserve"> PAGEREF _Toc155966263 \h </w:instrText>
            </w:r>
            <w:r>
              <w:rPr>
                <w:webHidden/>
              </w:rPr>
            </w:r>
            <w:r>
              <w:rPr>
                <w:webHidden/>
              </w:rPr>
              <w:fldChar w:fldCharType="separate"/>
            </w:r>
            <w:r>
              <w:rPr>
                <w:webHidden/>
              </w:rPr>
              <w:t>7</w:t>
            </w:r>
            <w:r>
              <w:rPr>
                <w:webHidden/>
              </w:rPr>
              <w:fldChar w:fldCharType="end"/>
            </w:r>
          </w:hyperlink>
        </w:p>
        <w:p w14:paraId="24F38BEF" w14:textId="49405C54" w:rsidR="005A27F8" w:rsidRDefault="005A27F8">
          <w:pPr>
            <w:pStyle w:val="TOC1"/>
            <w:rPr>
              <w:rFonts w:asciiTheme="minorHAnsi" w:eastAsiaTheme="minorEastAsia" w:hAnsiTheme="minorHAnsi" w:cstheme="minorBidi"/>
            </w:rPr>
          </w:pPr>
          <w:hyperlink w:anchor="_Toc155966264" w:history="1">
            <w:r w:rsidRPr="00526FC2">
              <w:rPr>
                <w:rStyle w:val="Hyperlink"/>
                <w:lang w:val="en-US"/>
              </w:rPr>
              <w:t>5.</w:t>
            </w:r>
            <w:r>
              <w:rPr>
                <w:rFonts w:asciiTheme="minorHAnsi" w:eastAsiaTheme="minorEastAsia" w:hAnsiTheme="minorHAnsi" w:cstheme="minorBidi"/>
              </w:rPr>
              <w:tab/>
            </w:r>
            <w:r w:rsidRPr="00526FC2">
              <w:rPr>
                <w:rStyle w:val="Hyperlink"/>
                <w:lang w:val="en-US"/>
              </w:rPr>
              <w:t>Business and Mental Health/Psychosocial Disability and Human Rights</w:t>
            </w:r>
            <w:r>
              <w:rPr>
                <w:webHidden/>
              </w:rPr>
              <w:tab/>
            </w:r>
            <w:r>
              <w:rPr>
                <w:webHidden/>
              </w:rPr>
              <w:fldChar w:fldCharType="begin"/>
            </w:r>
            <w:r>
              <w:rPr>
                <w:webHidden/>
              </w:rPr>
              <w:instrText xml:space="preserve"> PAGEREF _Toc155966264 \h </w:instrText>
            </w:r>
            <w:r>
              <w:rPr>
                <w:webHidden/>
              </w:rPr>
            </w:r>
            <w:r>
              <w:rPr>
                <w:webHidden/>
              </w:rPr>
              <w:fldChar w:fldCharType="separate"/>
            </w:r>
            <w:r>
              <w:rPr>
                <w:webHidden/>
              </w:rPr>
              <w:t>8</w:t>
            </w:r>
            <w:r>
              <w:rPr>
                <w:webHidden/>
              </w:rPr>
              <w:fldChar w:fldCharType="end"/>
            </w:r>
          </w:hyperlink>
        </w:p>
        <w:p w14:paraId="2E4C11FD" w14:textId="5905FB9C" w:rsidR="005A27F8" w:rsidRDefault="005A27F8">
          <w:pPr>
            <w:pStyle w:val="TOC1"/>
            <w:rPr>
              <w:rFonts w:asciiTheme="minorHAnsi" w:eastAsiaTheme="minorEastAsia" w:hAnsiTheme="minorHAnsi" w:cstheme="minorBidi"/>
            </w:rPr>
          </w:pPr>
          <w:hyperlink w:anchor="_Toc155966265" w:history="1">
            <w:r w:rsidRPr="00526FC2">
              <w:rPr>
                <w:rStyle w:val="Hyperlink"/>
                <w:lang w:val="en-US"/>
              </w:rPr>
              <w:t>6.</w:t>
            </w:r>
            <w:r>
              <w:rPr>
                <w:rFonts w:asciiTheme="minorHAnsi" w:eastAsiaTheme="minorEastAsia" w:hAnsiTheme="minorHAnsi" w:cstheme="minorBidi"/>
              </w:rPr>
              <w:tab/>
            </w:r>
            <w:r w:rsidRPr="00526FC2">
              <w:rPr>
                <w:rStyle w:val="Hyperlink"/>
                <w:lang w:val="en-US"/>
              </w:rPr>
              <w:t>Covid-19</w:t>
            </w:r>
            <w:r>
              <w:rPr>
                <w:webHidden/>
              </w:rPr>
              <w:tab/>
            </w:r>
            <w:r>
              <w:rPr>
                <w:webHidden/>
              </w:rPr>
              <w:fldChar w:fldCharType="begin"/>
            </w:r>
            <w:r>
              <w:rPr>
                <w:webHidden/>
              </w:rPr>
              <w:instrText xml:space="preserve"> PAGEREF _Toc155966265 \h </w:instrText>
            </w:r>
            <w:r>
              <w:rPr>
                <w:webHidden/>
              </w:rPr>
            </w:r>
            <w:r>
              <w:rPr>
                <w:webHidden/>
              </w:rPr>
              <w:fldChar w:fldCharType="separate"/>
            </w:r>
            <w:r>
              <w:rPr>
                <w:webHidden/>
              </w:rPr>
              <w:t>9</w:t>
            </w:r>
            <w:r>
              <w:rPr>
                <w:webHidden/>
              </w:rPr>
              <w:fldChar w:fldCharType="end"/>
            </w:r>
          </w:hyperlink>
        </w:p>
        <w:p w14:paraId="375AF04D" w14:textId="4AA7504F" w:rsidR="005A27F8" w:rsidRDefault="005A27F8">
          <w:pPr>
            <w:pStyle w:val="TOC1"/>
            <w:rPr>
              <w:rFonts w:asciiTheme="minorHAnsi" w:eastAsiaTheme="minorEastAsia" w:hAnsiTheme="minorHAnsi" w:cstheme="minorBidi"/>
            </w:rPr>
          </w:pPr>
          <w:hyperlink w:anchor="_Toc155966266" w:history="1">
            <w:r w:rsidRPr="00526FC2">
              <w:rPr>
                <w:rStyle w:val="Hyperlink"/>
              </w:rPr>
              <w:t>Conclusion</w:t>
            </w:r>
            <w:r>
              <w:rPr>
                <w:webHidden/>
              </w:rPr>
              <w:tab/>
            </w:r>
            <w:r>
              <w:rPr>
                <w:webHidden/>
              </w:rPr>
              <w:fldChar w:fldCharType="begin"/>
            </w:r>
            <w:r>
              <w:rPr>
                <w:webHidden/>
              </w:rPr>
              <w:instrText xml:space="preserve"> PAGEREF _Toc155966266 \h </w:instrText>
            </w:r>
            <w:r>
              <w:rPr>
                <w:webHidden/>
              </w:rPr>
            </w:r>
            <w:r>
              <w:rPr>
                <w:webHidden/>
              </w:rPr>
              <w:fldChar w:fldCharType="separate"/>
            </w:r>
            <w:r>
              <w:rPr>
                <w:webHidden/>
              </w:rPr>
              <w:t>10</w:t>
            </w:r>
            <w:r>
              <w:rPr>
                <w:webHidden/>
              </w:rPr>
              <w:fldChar w:fldCharType="end"/>
            </w:r>
          </w:hyperlink>
        </w:p>
        <w:p w14:paraId="36C18833" w14:textId="1AF45EF5" w:rsidR="005A27F8" w:rsidRDefault="005A27F8">
          <w:pPr>
            <w:pStyle w:val="TOC1"/>
            <w:rPr>
              <w:rFonts w:asciiTheme="minorHAnsi" w:eastAsiaTheme="minorEastAsia" w:hAnsiTheme="minorHAnsi" w:cstheme="minorBidi"/>
            </w:rPr>
          </w:pPr>
          <w:hyperlink w:anchor="_Toc155966267" w:history="1">
            <w:r w:rsidRPr="00526FC2">
              <w:rPr>
                <w:rStyle w:val="Hyperlink"/>
              </w:rPr>
              <w:t>Who We Are</w:t>
            </w:r>
            <w:r>
              <w:rPr>
                <w:webHidden/>
              </w:rPr>
              <w:tab/>
            </w:r>
            <w:r>
              <w:rPr>
                <w:webHidden/>
              </w:rPr>
              <w:fldChar w:fldCharType="begin"/>
            </w:r>
            <w:r>
              <w:rPr>
                <w:webHidden/>
              </w:rPr>
              <w:instrText xml:space="preserve"> PAGEREF _Toc155966267 \h </w:instrText>
            </w:r>
            <w:r>
              <w:rPr>
                <w:webHidden/>
              </w:rPr>
            </w:r>
            <w:r>
              <w:rPr>
                <w:webHidden/>
              </w:rPr>
              <w:fldChar w:fldCharType="separate"/>
            </w:r>
            <w:r>
              <w:rPr>
                <w:webHidden/>
              </w:rPr>
              <w:t>10</w:t>
            </w:r>
            <w:r>
              <w:rPr>
                <w:webHidden/>
              </w:rPr>
              <w:fldChar w:fldCharType="end"/>
            </w:r>
          </w:hyperlink>
        </w:p>
        <w:p w14:paraId="7A0E6783" w14:textId="5615B69C" w:rsidR="00291671" w:rsidRDefault="00E43E45" w:rsidP="00A808BF">
          <w:r w:rsidRPr="00291671">
            <w:rPr>
              <w:rFonts w:ascii="Arial" w:hAnsi="Arial" w:cs="Arial"/>
            </w:rPr>
            <w:fldChar w:fldCharType="end"/>
          </w:r>
        </w:p>
      </w:sdtContent>
    </w:sdt>
    <w:p w14:paraId="44CDCD54" w14:textId="21D4C175" w:rsidR="00A808BF" w:rsidRPr="00291671" w:rsidRDefault="00A808BF" w:rsidP="00A808BF">
      <w:r w:rsidRPr="00291671">
        <w:rPr>
          <w:rFonts w:ascii="Arial" w:eastAsia="Arial" w:hAnsi="Arial" w:cs="Arial"/>
          <w:color w:val="2E74B5" w:themeColor="accent1" w:themeShade="BF"/>
          <w:sz w:val="32"/>
          <w:szCs w:val="32"/>
        </w:rPr>
        <w:t>List of Abbreviations</w:t>
      </w:r>
    </w:p>
    <w:p w14:paraId="283DC9BC" w14:textId="3A68E2C7" w:rsidR="00CE4E83" w:rsidRPr="00291671" w:rsidRDefault="00CE4E83" w:rsidP="00A808BF">
      <w:pPr>
        <w:rPr>
          <w:rFonts w:ascii="Arial" w:hAnsi="Arial" w:cs="Arial"/>
        </w:rPr>
      </w:pPr>
      <w:r w:rsidRPr="00291671">
        <w:rPr>
          <w:rFonts w:ascii="Arial" w:hAnsi="Arial" w:cs="Arial"/>
        </w:rPr>
        <w:t>ADM</w:t>
      </w:r>
      <w:r w:rsidRPr="00291671">
        <w:rPr>
          <w:rFonts w:ascii="Arial" w:hAnsi="Arial" w:cs="Arial"/>
        </w:rPr>
        <w:tab/>
      </w:r>
      <w:r w:rsidRPr="00291671">
        <w:rPr>
          <w:rFonts w:ascii="Arial" w:hAnsi="Arial" w:cs="Arial"/>
        </w:rPr>
        <w:tab/>
        <w:t xml:space="preserve">Assisted Decision-Making (Capacity) Act  </w:t>
      </w:r>
    </w:p>
    <w:p w14:paraId="5DE67D56" w14:textId="46904898" w:rsidR="00A536B3" w:rsidRPr="00291671" w:rsidRDefault="00A536B3" w:rsidP="00A808BF">
      <w:pPr>
        <w:rPr>
          <w:rFonts w:ascii="Arial" w:hAnsi="Arial" w:cs="Arial"/>
        </w:rPr>
      </w:pPr>
      <w:r w:rsidRPr="00291671">
        <w:rPr>
          <w:rFonts w:ascii="Arial" w:hAnsi="Arial" w:cs="Arial"/>
        </w:rPr>
        <w:t>CAMHS</w:t>
      </w:r>
      <w:r w:rsidRPr="00291671">
        <w:rPr>
          <w:rFonts w:ascii="Arial" w:hAnsi="Arial" w:cs="Arial"/>
        </w:rPr>
        <w:tab/>
        <w:t xml:space="preserve">Child and Adolescent Mental Health Services  </w:t>
      </w:r>
    </w:p>
    <w:p w14:paraId="264AD9B2" w14:textId="1B9929D4" w:rsidR="00A808BF" w:rsidRPr="00291671" w:rsidRDefault="00875285" w:rsidP="00A808BF">
      <w:pPr>
        <w:rPr>
          <w:rFonts w:ascii="Arial" w:hAnsi="Arial" w:cs="Arial"/>
        </w:rPr>
      </w:pPr>
      <w:r w:rsidRPr="00291671">
        <w:rPr>
          <w:rFonts w:ascii="Arial" w:hAnsi="Arial" w:cs="Arial"/>
        </w:rPr>
        <w:t>HSE</w:t>
      </w:r>
      <w:r w:rsidRPr="00291671">
        <w:rPr>
          <w:rFonts w:ascii="Arial" w:hAnsi="Arial" w:cs="Arial"/>
        </w:rPr>
        <w:tab/>
      </w:r>
      <w:r w:rsidRPr="00291671">
        <w:rPr>
          <w:rFonts w:ascii="Arial" w:hAnsi="Arial" w:cs="Arial"/>
        </w:rPr>
        <w:tab/>
        <w:t>Health Service Executive</w:t>
      </w:r>
    </w:p>
    <w:p w14:paraId="208E54C3" w14:textId="33F4B4D1" w:rsidR="00A808BF" w:rsidRPr="00291671" w:rsidRDefault="00A808BF" w:rsidP="00A808BF">
      <w:pPr>
        <w:rPr>
          <w:rFonts w:ascii="Arial" w:hAnsi="Arial" w:cs="Arial"/>
        </w:rPr>
      </w:pPr>
      <w:r w:rsidRPr="00291671">
        <w:rPr>
          <w:rFonts w:ascii="Arial" w:hAnsi="Arial" w:cs="Arial"/>
        </w:rPr>
        <w:t>ICESCR</w:t>
      </w:r>
      <w:r w:rsidRPr="00291671">
        <w:rPr>
          <w:rFonts w:ascii="Arial" w:hAnsi="Arial" w:cs="Arial"/>
        </w:rPr>
        <w:tab/>
        <w:t>International Covenant on Economic, Social and Cultural Rights</w:t>
      </w:r>
    </w:p>
    <w:p w14:paraId="4DC98965" w14:textId="63351581" w:rsidR="00C824EF" w:rsidRPr="00291671" w:rsidRDefault="00C824EF" w:rsidP="00A808BF">
      <w:pPr>
        <w:rPr>
          <w:rFonts w:ascii="Arial" w:hAnsi="Arial" w:cs="Arial"/>
        </w:rPr>
      </w:pPr>
      <w:r w:rsidRPr="00291671">
        <w:rPr>
          <w:rFonts w:ascii="Arial" w:hAnsi="Arial" w:cs="Arial"/>
        </w:rPr>
        <w:t>MHC</w:t>
      </w:r>
      <w:r w:rsidRPr="00291671">
        <w:rPr>
          <w:rFonts w:ascii="Arial" w:hAnsi="Arial" w:cs="Arial"/>
        </w:rPr>
        <w:tab/>
      </w:r>
      <w:r w:rsidRPr="00291671">
        <w:rPr>
          <w:rFonts w:ascii="Arial" w:hAnsi="Arial" w:cs="Arial"/>
        </w:rPr>
        <w:tab/>
        <w:t>Mental Health Commission</w:t>
      </w:r>
    </w:p>
    <w:p w14:paraId="0F56812E" w14:textId="038B4EED" w:rsidR="00A808BF" w:rsidRPr="00291671" w:rsidRDefault="00A808BF" w:rsidP="00A808BF">
      <w:pPr>
        <w:rPr>
          <w:rFonts w:ascii="Arial" w:hAnsi="Arial" w:cs="Arial"/>
        </w:rPr>
      </w:pPr>
      <w:r w:rsidRPr="00291671">
        <w:rPr>
          <w:rFonts w:ascii="Arial" w:hAnsi="Arial" w:cs="Arial"/>
        </w:rPr>
        <w:t>MHR</w:t>
      </w:r>
      <w:r w:rsidRPr="00291671">
        <w:rPr>
          <w:rFonts w:ascii="Arial" w:hAnsi="Arial" w:cs="Arial"/>
        </w:rPr>
        <w:tab/>
      </w:r>
      <w:r w:rsidRPr="00291671">
        <w:rPr>
          <w:rFonts w:ascii="Arial" w:hAnsi="Arial" w:cs="Arial"/>
        </w:rPr>
        <w:tab/>
        <w:t>Mental Health Reform</w:t>
      </w:r>
    </w:p>
    <w:p w14:paraId="125F9F42" w14:textId="7A86AB3A" w:rsidR="0061469A" w:rsidRPr="00291671" w:rsidRDefault="0061469A" w:rsidP="00A808BF">
      <w:pPr>
        <w:rPr>
          <w:rFonts w:ascii="Arial" w:hAnsi="Arial" w:cs="Arial"/>
        </w:rPr>
      </w:pPr>
      <w:r w:rsidRPr="00291671">
        <w:rPr>
          <w:rFonts w:ascii="Arial" w:hAnsi="Arial" w:cs="Arial"/>
        </w:rPr>
        <w:t>NGO</w:t>
      </w:r>
      <w:r w:rsidRPr="00291671">
        <w:rPr>
          <w:rFonts w:ascii="Arial" w:hAnsi="Arial" w:cs="Arial"/>
        </w:rPr>
        <w:tab/>
      </w:r>
      <w:r w:rsidRPr="00291671">
        <w:rPr>
          <w:rFonts w:ascii="Arial" w:hAnsi="Arial" w:cs="Arial"/>
        </w:rPr>
        <w:tab/>
        <w:t>Non-governmental Organisation</w:t>
      </w:r>
    </w:p>
    <w:p w14:paraId="029DA633" w14:textId="161EF805" w:rsidR="00875285" w:rsidRPr="00291671" w:rsidRDefault="00875285" w:rsidP="00A808BF">
      <w:pPr>
        <w:rPr>
          <w:rFonts w:ascii="Arial" w:hAnsi="Arial" w:cs="Arial"/>
        </w:rPr>
      </w:pPr>
      <w:r w:rsidRPr="00291671">
        <w:rPr>
          <w:rFonts w:ascii="Arial" w:hAnsi="Arial" w:cs="Arial"/>
        </w:rPr>
        <w:t>StV</w:t>
      </w:r>
      <w:r w:rsidRPr="00291671">
        <w:rPr>
          <w:rFonts w:ascii="Arial" w:hAnsi="Arial" w:cs="Arial"/>
        </w:rPr>
        <w:tab/>
      </w:r>
      <w:r w:rsidRPr="00291671">
        <w:rPr>
          <w:rFonts w:ascii="Arial" w:hAnsi="Arial" w:cs="Arial"/>
        </w:rPr>
        <w:tab/>
        <w:t>Sharing the Vision – a National Mental Health Policy for Everyone</w:t>
      </w:r>
    </w:p>
    <w:p w14:paraId="3D1D9D47" w14:textId="65563176" w:rsidR="00F135BB" w:rsidRPr="00291671" w:rsidRDefault="00F135BB" w:rsidP="00A808BF">
      <w:pPr>
        <w:rPr>
          <w:rFonts w:ascii="Arial" w:hAnsi="Arial" w:cs="Arial"/>
        </w:rPr>
      </w:pPr>
      <w:r w:rsidRPr="00291671">
        <w:rPr>
          <w:rFonts w:ascii="Arial" w:hAnsi="Arial" w:cs="Arial"/>
        </w:rPr>
        <w:t>UNCRC</w:t>
      </w:r>
      <w:r w:rsidRPr="00291671">
        <w:rPr>
          <w:rFonts w:ascii="Arial" w:hAnsi="Arial" w:cs="Arial"/>
        </w:rPr>
        <w:tab/>
        <w:t>United Nations Convention on the Rights of the Child</w:t>
      </w:r>
    </w:p>
    <w:p w14:paraId="7EF09ADE" w14:textId="3F356DE5" w:rsidR="00A808BF" w:rsidRPr="00291671" w:rsidRDefault="00A808BF" w:rsidP="00A808BF">
      <w:pPr>
        <w:rPr>
          <w:rFonts w:ascii="Arial" w:hAnsi="Arial" w:cs="Arial"/>
        </w:rPr>
      </w:pPr>
      <w:r w:rsidRPr="00291671">
        <w:rPr>
          <w:rFonts w:ascii="Arial" w:hAnsi="Arial" w:cs="Arial"/>
        </w:rPr>
        <w:t>UNCRPD</w:t>
      </w:r>
      <w:r w:rsidRPr="00291671">
        <w:rPr>
          <w:rFonts w:ascii="Arial" w:hAnsi="Arial" w:cs="Arial"/>
        </w:rPr>
        <w:tab/>
        <w:t>United Nations Convention on the Rights of Persons with Disabilities</w:t>
      </w:r>
    </w:p>
    <w:p w14:paraId="7FC5B6D7" w14:textId="1ABEF8BC" w:rsidR="00FF539C" w:rsidRPr="00291671" w:rsidRDefault="00FF539C" w:rsidP="00A808BF">
      <w:pPr>
        <w:rPr>
          <w:rFonts w:ascii="Arial" w:hAnsi="Arial" w:cs="Arial"/>
        </w:rPr>
      </w:pPr>
      <w:r w:rsidRPr="00291671">
        <w:rPr>
          <w:rFonts w:ascii="Arial" w:hAnsi="Arial" w:cs="Arial"/>
        </w:rPr>
        <w:t>VCS</w:t>
      </w:r>
      <w:r w:rsidRPr="00291671">
        <w:rPr>
          <w:rFonts w:ascii="Arial" w:hAnsi="Arial" w:cs="Arial"/>
        </w:rPr>
        <w:tab/>
      </w:r>
      <w:r w:rsidRPr="00291671">
        <w:rPr>
          <w:rFonts w:ascii="Arial" w:hAnsi="Arial" w:cs="Arial"/>
        </w:rPr>
        <w:tab/>
        <w:t>Voluntary and Community Sector</w:t>
      </w:r>
    </w:p>
    <w:p w14:paraId="50896652" w14:textId="642B5414" w:rsidR="00555030" w:rsidRDefault="00F65A2C" w:rsidP="00A808BF">
      <w:pPr>
        <w:rPr>
          <w:rFonts w:ascii="Arial" w:hAnsi="Arial" w:cs="Arial"/>
        </w:rPr>
      </w:pPr>
      <w:r>
        <w:rPr>
          <w:rFonts w:cs="Arial"/>
          <w:b/>
          <w:noProof/>
        </w:rPr>
        <w:lastRenderedPageBreak/>
        <mc:AlternateContent>
          <mc:Choice Requires="wps">
            <w:drawing>
              <wp:anchor distT="0" distB="0" distL="114300" distR="114300" simplePos="0" relativeHeight="251673600" behindDoc="1" locked="0" layoutInCell="1" allowOverlap="1" wp14:anchorId="5E1625C2" wp14:editId="71D7A74E">
                <wp:simplePos x="0" y="0"/>
                <wp:positionH relativeFrom="margin">
                  <wp:posOffset>-396240</wp:posOffset>
                </wp:positionH>
                <wp:positionV relativeFrom="paragraph">
                  <wp:posOffset>-99060</wp:posOffset>
                </wp:positionV>
                <wp:extent cx="6600825" cy="7970520"/>
                <wp:effectExtent l="0" t="0" r="28575" b="11430"/>
                <wp:wrapNone/>
                <wp:docPr id="11" name="Rounded Rectangle 11"/>
                <wp:cNvGraphicFramePr/>
                <a:graphic xmlns:a="http://schemas.openxmlformats.org/drawingml/2006/main">
                  <a:graphicData uri="http://schemas.microsoft.com/office/word/2010/wordprocessingShape">
                    <wps:wsp>
                      <wps:cNvSpPr/>
                      <wps:spPr>
                        <a:xfrm>
                          <a:off x="0" y="0"/>
                          <a:ext cx="6600825" cy="79705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085C7" w14:textId="59B8E20D" w:rsidR="00F8242C" w:rsidRDefault="00F8242C" w:rsidP="00357770">
                            <w:pPr>
                              <w:jc w:val="center"/>
                            </w:pPr>
                          </w:p>
                          <w:p w14:paraId="24C4DFF8" w14:textId="77777777" w:rsidR="00F8242C" w:rsidRDefault="00F8242C" w:rsidP="00357770">
                            <w:pPr>
                              <w:jc w:val="center"/>
                            </w:pPr>
                          </w:p>
                          <w:p w14:paraId="09E4D8C4" w14:textId="69D8DBEA" w:rsidR="00F8242C" w:rsidRDefault="00F8242C" w:rsidP="00357770">
                            <w:pPr>
                              <w:jc w:val="center"/>
                            </w:pPr>
                          </w:p>
                          <w:p w14:paraId="3F799559" w14:textId="77777777" w:rsidR="00F8242C" w:rsidRDefault="00F8242C" w:rsidP="00357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625C2" id="Rounded Rectangle 11" o:spid="_x0000_s1026" style="position:absolute;margin-left:-31.2pt;margin-top:-7.8pt;width:519.75pt;height:627.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" fillcolor="#deeaf6 [660]" strokecolor="#1f4d78 [1604]" strokeweight="1pt">
                <v:stroke joinstyle="miter"/>
                <v:textbox>
                  <w:txbxContent>
                    <w:p w14:paraId="311085C7" w14:textId="59B8E20D" w:rsidR="00F8242C" w:rsidRDefault="00F8242C" w:rsidP="00357770">
                      <w:pPr>
                        <w:jc w:val="center"/>
                      </w:pPr>
                    </w:p>
                    <w:p w14:paraId="24C4DFF8" w14:textId="77777777" w:rsidR="00F8242C" w:rsidRDefault="00F8242C" w:rsidP="00357770">
                      <w:pPr>
                        <w:jc w:val="center"/>
                      </w:pPr>
                    </w:p>
                    <w:p w14:paraId="09E4D8C4" w14:textId="69D8DBEA" w:rsidR="00F8242C" w:rsidRDefault="00F8242C" w:rsidP="00357770">
                      <w:pPr>
                        <w:jc w:val="center"/>
                      </w:pPr>
                    </w:p>
                    <w:p w14:paraId="3F799559" w14:textId="77777777" w:rsidR="00F8242C" w:rsidRDefault="00F8242C" w:rsidP="00357770">
                      <w:pPr>
                        <w:jc w:val="center"/>
                      </w:pPr>
                    </w:p>
                  </w:txbxContent>
                </v:textbox>
                <w10:wrap anchorx="margin"/>
              </v:roundrect>
            </w:pict>
          </mc:Fallback>
        </mc:AlternateContent>
      </w:r>
    </w:p>
    <w:p w14:paraId="60208045" w14:textId="73782B8A" w:rsidR="00357770" w:rsidRDefault="00357770" w:rsidP="00F8242C">
      <w:pPr>
        <w:rPr>
          <w:rStyle w:val="Heading1Char"/>
        </w:rPr>
      </w:pPr>
      <w:bookmarkStart w:id="0" w:name="_Toc155966257"/>
      <w:r>
        <w:rPr>
          <w:rStyle w:val="Heading1Char"/>
        </w:rPr>
        <w:t xml:space="preserve">Summary of </w:t>
      </w:r>
      <w:r w:rsidR="00B76FB1" w:rsidRPr="00B76FB1">
        <w:rPr>
          <w:rStyle w:val="Heading1Char"/>
        </w:rPr>
        <w:t xml:space="preserve">Areas the </w:t>
      </w:r>
      <w:r w:rsidR="00B76FB1">
        <w:rPr>
          <w:rStyle w:val="Heading1Char"/>
        </w:rPr>
        <w:t>C</w:t>
      </w:r>
      <w:r w:rsidR="00B76FB1" w:rsidRPr="00B76FB1">
        <w:rPr>
          <w:rStyle w:val="Heading1Char"/>
        </w:rPr>
        <w:t>ommittee should ask the</w:t>
      </w:r>
      <w:r w:rsidR="00B76FB1">
        <w:rPr>
          <w:rStyle w:val="Heading1Char"/>
        </w:rPr>
        <w:t xml:space="preserve"> Irish</w:t>
      </w:r>
      <w:r w:rsidR="00B76FB1" w:rsidRPr="00B76FB1">
        <w:rPr>
          <w:rStyle w:val="Heading1Char"/>
        </w:rPr>
        <w:t xml:space="preserve"> </w:t>
      </w:r>
      <w:r w:rsidR="00B76FB1">
        <w:rPr>
          <w:rStyle w:val="Heading1Char"/>
        </w:rPr>
        <w:t>S</w:t>
      </w:r>
      <w:r w:rsidR="00B76FB1" w:rsidRPr="00B76FB1">
        <w:rPr>
          <w:rStyle w:val="Heading1Char"/>
        </w:rPr>
        <w:t>tate to address</w:t>
      </w:r>
      <w:bookmarkEnd w:id="0"/>
    </w:p>
    <w:p w14:paraId="2E3B0103" w14:textId="423694C2" w:rsidR="00357770" w:rsidRDefault="00357770" w:rsidP="00357770"/>
    <w:p w14:paraId="3C64864B" w14:textId="75428A41" w:rsidR="00357770" w:rsidRPr="00F65A2C" w:rsidRDefault="00357770" w:rsidP="00477D25">
      <w:pPr>
        <w:pStyle w:val="ListParagraph"/>
        <w:numPr>
          <w:ilvl w:val="0"/>
          <w:numId w:val="21"/>
        </w:numPr>
        <w:rPr>
          <w:rFonts w:ascii="Arial" w:hAnsi="Arial" w:cs="Arial"/>
          <w:b/>
          <w:sz w:val="24"/>
          <w:szCs w:val="24"/>
        </w:rPr>
      </w:pPr>
      <w:bookmarkStart w:id="1" w:name="_Hlk155965709"/>
      <w:r w:rsidRPr="00F65A2C">
        <w:rPr>
          <w:rFonts w:ascii="Arial" w:hAnsi="Arial" w:cs="Arial"/>
          <w:b/>
        </w:rPr>
        <w:t>Resource Allocation</w:t>
      </w:r>
      <w:r w:rsidR="00F65A2C" w:rsidRPr="00F65A2C">
        <w:rPr>
          <w:rFonts w:ascii="Arial" w:hAnsi="Arial" w:cs="Arial"/>
          <w:b/>
        </w:rPr>
        <w:t xml:space="preserve"> &amp; Prioritisation</w:t>
      </w:r>
      <w:r w:rsidRPr="00F65A2C">
        <w:rPr>
          <w:rFonts w:ascii="Arial" w:hAnsi="Arial" w:cs="Arial"/>
          <w:b/>
        </w:rPr>
        <w:t>:</w:t>
      </w:r>
      <w:r w:rsidRPr="00F65A2C">
        <w:rPr>
          <w:rFonts w:ascii="Arial" w:hAnsi="Arial" w:cs="Arial"/>
        </w:rPr>
        <w:t xml:space="preserve"> </w:t>
      </w:r>
      <w:r w:rsidR="00F65A2C" w:rsidRPr="00F65A2C">
        <w:rPr>
          <w:rFonts w:ascii="Arial" w:hAnsi="Arial" w:cs="Arial"/>
        </w:rPr>
        <w:t>The Committee should ask Ireland to address when</w:t>
      </w:r>
      <w:r w:rsidRPr="00F65A2C">
        <w:rPr>
          <w:rFonts w:ascii="Arial" w:hAnsi="Arial" w:cs="Arial"/>
        </w:rPr>
        <w:t xml:space="preserve"> its target of 10% of the overall health budget allocated to mental health</w:t>
      </w:r>
      <w:r w:rsidR="00F65A2C" w:rsidRPr="00F65A2C">
        <w:rPr>
          <w:rFonts w:ascii="Arial" w:hAnsi="Arial" w:cs="Arial"/>
        </w:rPr>
        <w:t xml:space="preserve"> will be reached, especially given the Government’s own deadline of 2024. </w:t>
      </w:r>
    </w:p>
    <w:bookmarkEnd w:id="1"/>
    <w:p w14:paraId="5D9946A0" w14:textId="77777777" w:rsidR="00357770" w:rsidRPr="00357770" w:rsidRDefault="00357770" w:rsidP="00357770">
      <w:pPr>
        <w:pStyle w:val="ListParagraph"/>
        <w:rPr>
          <w:rFonts w:ascii="Arial" w:hAnsi="Arial" w:cs="Arial"/>
          <w:b/>
          <w:sz w:val="24"/>
          <w:szCs w:val="24"/>
        </w:rPr>
      </w:pPr>
    </w:p>
    <w:p w14:paraId="7E04B042" w14:textId="0ED9732F" w:rsidR="00357770" w:rsidRDefault="00357770" w:rsidP="00B76FB1">
      <w:pPr>
        <w:pStyle w:val="ListParagraph"/>
        <w:numPr>
          <w:ilvl w:val="0"/>
          <w:numId w:val="21"/>
        </w:numPr>
        <w:rPr>
          <w:rFonts w:ascii="Arial" w:hAnsi="Arial" w:cs="Arial"/>
        </w:rPr>
      </w:pPr>
      <w:r>
        <w:rPr>
          <w:rFonts w:ascii="Arial" w:hAnsi="Arial" w:cs="Arial"/>
          <w:b/>
        </w:rPr>
        <w:t>Early Intervention and Prevention</w:t>
      </w:r>
      <w:r w:rsidRPr="0061469A">
        <w:rPr>
          <w:rFonts w:ascii="Arial" w:hAnsi="Arial" w:cs="Arial"/>
          <w:b/>
        </w:rPr>
        <w:t>:</w:t>
      </w:r>
      <w:r w:rsidRPr="0061469A">
        <w:rPr>
          <w:rFonts w:ascii="Arial" w:hAnsi="Arial" w:cs="Arial"/>
        </w:rPr>
        <w:t xml:space="preserve"> </w:t>
      </w:r>
      <w:r w:rsidR="00B76FB1" w:rsidRPr="00B76FB1">
        <w:rPr>
          <w:rFonts w:ascii="Arial" w:hAnsi="Arial" w:cs="Arial"/>
        </w:rPr>
        <w:t xml:space="preserve">The Committee should ask Ireland to address how it proposes to scale up early intervention and prevention services including sustainability funding the </w:t>
      </w:r>
      <w:r w:rsidR="00B76FB1">
        <w:rPr>
          <w:rFonts w:ascii="Arial" w:hAnsi="Arial" w:cs="Arial"/>
        </w:rPr>
        <w:t>Non-Governmental Organisation (</w:t>
      </w:r>
      <w:r w:rsidR="00B76FB1" w:rsidRPr="00B76FB1">
        <w:rPr>
          <w:rFonts w:ascii="Arial" w:hAnsi="Arial" w:cs="Arial"/>
        </w:rPr>
        <w:t>NGO</w:t>
      </w:r>
      <w:r w:rsidR="00B76FB1">
        <w:rPr>
          <w:rFonts w:ascii="Arial" w:hAnsi="Arial" w:cs="Arial"/>
        </w:rPr>
        <w:t>) / Voluntary and Community Sector (V</w:t>
      </w:r>
      <w:r w:rsidR="00B76FB1" w:rsidRPr="00B76FB1">
        <w:rPr>
          <w:rFonts w:ascii="Arial" w:hAnsi="Arial" w:cs="Arial"/>
        </w:rPr>
        <w:t>CS</w:t>
      </w:r>
      <w:r w:rsidR="00B76FB1">
        <w:rPr>
          <w:rFonts w:ascii="Arial" w:hAnsi="Arial" w:cs="Arial"/>
        </w:rPr>
        <w:t>)</w:t>
      </w:r>
      <w:r w:rsidR="00B76FB1" w:rsidRPr="00B76FB1">
        <w:rPr>
          <w:rFonts w:ascii="Arial" w:hAnsi="Arial" w:cs="Arial"/>
        </w:rPr>
        <w:t xml:space="preserve"> sector who currently deliver a </w:t>
      </w:r>
      <w:r w:rsidR="00F65A2C" w:rsidRPr="00B76FB1">
        <w:rPr>
          <w:rFonts w:ascii="Arial" w:hAnsi="Arial" w:cs="Arial"/>
        </w:rPr>
        <w:t>large number of</w:t>
      </w:r>
      <w:r w:rsidR="00B76FB1" w:rsidRPr="00B76FB1">
        <w:rPr>
          <w:rFonts w:ascii="Arial" w:hAnsi="Arial" w:cs="Arial"/>
        </w:rPr>
        <w:t xml:space="preserve"> </w:t>
      </w:r>
      <w:r w:rsidR="005A27F8">
        <w:rPr>
          <w:rFonts w:ascii="Arial" w:hAnsi="Arial" w:cs="Arial"/>
        </w:rPr>
        <w:t xml:space="preserve">mental health </w:t>
      </w:r>
      <w:r w:rsidR="00B76FB1" w:rsidRPr="00B76FB1">
        <w:rPr>
          <w:rFonts w:ascii="Arial" w:hAnsi="Arial" w:cs="Arial"/>
        </w:rPr>
        <w:t>services and supports.</w:t>
      </w:r>
    </w:p>
    <w:p w14:paraId="1615B73F" w14:textId="77777777" w:rsidR="00B76FB1" w:rsidRPr="00B76FB1" w:rsidRDefault="00B76FB1" w:rsidP="00B76FB1">
      <w:pPr>
        <w:pStyle w:val="ListParagraph"/>
        <w:rPr>
          <w:rFonts w:ascii="Arial" w:hAnsi="Arial" w:cs="Arial"/>
        </w:rPr>
      </w:pPr>
    </w:p>
    <w:p w14:paraId="0071D81B" w14:textId="30286DCE" w:rsidR="00357770" w:rsidRPr="00357770" w:rsidRDefault="00357770" w:rsidP="00357770">
      <w:pPr>
        <w:pStyle w:val="ListParagraph"/>
        <w:numPr>
          <w:ilvl w:val="0"/>
          <w:numId w:val="21"/>
        </w:numPr>
        <w:rPr>
          <w:rFonts w:ascii="Arial" w:hAnsi="Arial" w:cs="Arial"/>
          <w:b/>
        </w:rPr>
      </w:pPr>
      <w:r w:rsidRPr="006F6BE9">
        <w:rPr>
          <w:rFonts w:ascii="Arial" w:hAnsi="Arial" w:cs="Arial"/>
          <w:b/>
        </w:rPr>
        <w:t xml:space="preserve">Parity of Esteem: </w:t>
      </w:r>
      <w:r w:rsidR="00F65A2C">
        <w:rPr>
          <w:rFonts w:ascii="Arial" w:hAnsi="Arial" w:cs="Arial"/>
        </w:rPr>
        <w:t>The Committee should ask Ireland h</w:t>
      </w:r>
      <w:r w:rsidRPr="006F6BE9">
        <w:rPr>
          <w:rFonts w:ascii="Arial" w:hAnsi="Arial" w:cs="Arial"/>
        </w:rPr>
        <w:t>ow will mental health and disability be prioritised at the highest level in Government, with a cross-departmental focus on improving this area</w:t>
      </w:r>
      <w:r w:rsidR="00F65A2C">
        <w:rPr>
          <w:rFonts w:ascii="Arial" w:hAnsi="Arial" w:cs="Arial"/>
        </w:rPr>
        <w:t>.</w:t>
      </w:r>
    </w:p>
    <w:p w14:paraId="0BA5D49A" w14:textId="77777777" w:rsidR="00357770" w:rsidRPr="00357770" w:rsidRDefault="00357770" w:rsidP="00357770">
      <w:pPr>
        <w:pStyle w:val="ListParagraph"/>
        <w:rPr>
          <w:rFonts w:ascii="Arial" w:hAnsi="Arial" w:cs="Arial"/>
          <w:b/>
        </w:rPr>
      </w:pPr>
    </w:p>
    <w:p w14:paraId="7F998DF8" w14:textId="3A4C7176" w:rsidR="00357770" w:rsidRDefault="00357770" w:rsidP="00357770">
      <w:pPr>
        <w:pStyle w:val="ListParagraph"/>
        <w:numPr>
          <w:ilvl w:val="0"/>
          <w:numId w:val="21"/>
        </w:numPr>
        <w:rPr>
          <w:rFonts w:ascii="Arial" w:hAnsi="Arial" w:cs="Arial"/>
        </w:rPr>
      </w:pPr>
      <w:r w:rsidRPr="006F6BE9">
        <w:rPr>
          <w:rFonts w:ascii="Arial" w:hAnsi="Arial" w:cs="Arial"/>
          <w:b/>
        </w:rPr>
        <w:t xml:space="preserve">Law Reform: </w:t>
      </w:r>
      <w:r w:rsidR="00F65A2C">
        <w:rPr>
          <w:rFonts w:ascii="Arial" w:hAnsi="Arial" w:cs="Arial"/>
        </w:rPr>
        <w:t>The Committee should ask Ireland to address w</w:t>
      </w:r>
      <w:r w:rsidRPr="006F6BE9">
        <w:rPr>
          <w:rFonts w:ascii="Arial" w:hAnsi="Arial" w:cs="Arial"/>
        </w:rPr>
        <w:t xml:space="preserve">hen the </w:t>
      </w:r>
      <w:r>
        <w:rPr>
          <w:rFonts w:ascii="Arial" w:hAnsi="Arial" w:cs="Arial"/>
        </w:rPr>
        <w:t xml:space="preserve">Mental Health </w:t>
      </w:r>
      <w:r w:rsidRPr="006F6BE9">
        <w:rPr>
          <w:rFonts w:ascii="Arial" w:hAnsi="Arial" w:cs="Arial"/>
        </w:rPr>
        <w:t xml:space="preserve">Bill that is described as expected to be ready this year, </w:t>
      </w:r>
      <w:r w:rsidR="00F65A2C">
        <w:rPr>
          <w:rFonts w:ascii="Arial" w:hAnsi="Arial" w:cs="Arial"/>
        </w:rPr>
        <w:t xml:space="preserve">will </w:t>
      </w:r>
      <w:r w:rsidRPr="006F6BE9">
        <w:rPr>
          <w:rFonts w:ascii="Arial" w:hAnsi="Arial" w:cs="Arial"/>
        </w:rPr>
        <w:t>be implemented and operational</w:t>
      </w:r>
      <w:r w:rsidR="00F65A2C">
        <w:rPr>
          <w:rFonts w:ascii="Arial" w:hAnsi="Arial" w:cs="Arial"/>
        </w:rPr>
        <w:t xml:space="preserve">. The Irish State should be asked to give a </w:t>
      </w:r>
      <w:r w:rsidRPr="006F6BE9">
        <w:rPr>
          <w:rFonts w:ascii="Arial" w:hAnsi="Arial" w:cs="Arial"/>
        </w:rPr>
        <w:t>timeframe for that necessary</w:t>
      </w:r>
      <w:r w:rsidR="00F65A2C">
        <w:rPr>
          <w:rFonts w:ascii="Arial" w:hAnsi="Arial" w:cs="Arial"/>
        </w:rPr>
        <w:t xml:space="preserve"> and long overdue</w:t>
      </w:r>
      <w:r w:rsidRPr="006F6BE9">
        <w:rPr>
          <w:rFonts w:ascii="Arial" w:hAnsi="Arial" w:cs="Arial"/>
        </w:rPr>
        <w:t xml:space="preserve"> reform</w:t>
      </w:r>
      <w:r w:rsidR="00F65A2C">
        <w:rPr>
          <w:rFonts w:ascii="Arial" w:hAnsi="Arial" w:cs="Arial"/>
        </w:rPr>
        <w:t>.</w:t>
      </w:r>
    </w:p>
    <w:p w14:paraId="03A23A84" w14:textId="77777777" w:rsidR="00357770" w:rsidRPr="00357770" w:rsidRDefault="00357770" w:rsidP="00357770">
      <w:pPr>
        <w:pStyle w:val="ListParagraph"/>
        <w:rPr>
          <w:rFonts w:ascii="Arial" w:hAnsi="Arial" w:cs="Arial"/>
        </w:rPr>
      </w:pPr>
    </w:p>
    <w:p w14:paraId="580892E7" w14:textId="77777777" w:rsidR="00357770" w:rsidRPr="00CE4E83" w:rsidRDefault="00357770" w:rsidP="00357770">
      <w:pPr>
        <w:pStyle w:val="ListParagraph"/>
        <w:rPr>
          <w:rFonts w:ascii="Arial" w:hAnsi="Arial" w:cs="Arial"/>
          <w:sz w:val="4"/>
        </w:rPr>
      </w:pPr>
    </w:p>
    <w:p w14:paraId="5BF89AA2" w14:textId="1CDC9CF5" w:rsidR="00357770" w:rsidRDefault="00357770" w:rsidP="00357770">
      <w:pPr>
        <w:pStyle w:val="ListParagraph"/>
        <w:numPr>
          <w:ilvl w:val="0"/>
          <w:numId w:val="21"/>
        </w:numPr>
        <w:rPr>
          <w:rFonts w:ascii="Arial" w:hAnsi="Arial" w:cs="Arial"/>
        </w:rPr>
      </w:pPr>
      <w:r w:rsidRPr="006F6BE9">
        <w:rPr>
          <w:rFonts w:ascii="Arial" w:hAnsi="Arial" w:cs="Arial"/>
          <w:b/>
        </w:rPr>
        <w:t xml:space="preserve">Law Reform: </w:t>
      </w:r>
      <w:r w:rsidR="00F65A2C">
        <w:rPr>
          <w:rFonts w:ascii="Arial" w:hAnsi="Arial" w:cs="Arial"/>
        </w:rPr>
        <w:t xml:space="preserve">The Committee should ask Ireland to address why </w:t>
      </w:r>
      <w:r w:rsidRPr="006F6BE9">
        <w:rPr>
          <w:rFonts w:ascii="Arial" w:hAnsi="Arial" w:cs="Arial"/>
        </w:rPr>
        <w:t>the State’s reply to the List of Issues contravene a Concluding Observation of the UNCRC in relation to children being admitted to adult psychiatric units</w:t>
      </w:r>
      <w:r w:rsidR="00F65A2C">
        <w:rPr>
          <w:rFonts w:ascii="Arial" w:hAnsi="Arial" w:cs="Arial"/>
        </w:rPr>
        <w:t>.</w:t>
      </w:r>
    </w:p>
    <w:p w14:paraId="42ABF510" w14:textId="77777777" w:rsidR="00357770" w:rsidRPr="006F6BE9" w:rsidRDefault="00357770" w:rsidP="00357770">
      <w:pPr>
        <w:pStyle w:val="ListParagraph"/>
        <w:rPr>
          <w:rFonts w:ascii="Arial" w:hAnsi="Arial" w:cs="Arial"/>
        </w:rPr>
      </w:pPr>
    </w:p>
    <w:p w14:paraId="30D023DD" w14:textId="50C4087F" w:rsidR="00357770" w:rsidRDefault="00357770" w:rsidP="00357770">
      <w:pPr>
        <w:pStyle w:val="ListParagraph"/>
        <w:numPr>
          <w:ilvl w:val="0"/>
          <w:numId w:val="21"/>
        </w:numPr>
        <w:rPr>
          <w:rFonts w:ascii="Arial" w:hAnsi="Arial" w:cs="Arial"/>
        </w:rPr>
      </w:pPr>
      <w:r>
        <w:rPr>
          <w:rFonts w:ascii="Arial" w:hAnsi="Arial" w:cs="Arial"/>
          <w:b/>
        </w:rPr>
        <w:t>Article 6 – Right to Work</w:t>
      </w:r>
      <w:r w:rsidRPr="006F6BE9">
        <w:rPr>
          <w:rFonts w:ascii="Arial" w:hAnsi="Arial" w:cs="Arial"/>
          <w:b/>
        </w:rPr>
        <w:t xml:space="preserve">: </w:t>
      </w:r>
      <w:r w:rsidR="00F65A2C">
        <w:rPr>
          <w:rFonts w:ascii="Arial" w:hAnsi="Arial" w:cs="Arial"/>
        </w:rPr>
        <w:t xml:space="preserve">The Committee should ask Ireland to address </w:t>
      </w:r>
      <w:r>
        <w:rPr>
          <w:rFonts w:ascii="Arial" w:hAnsi="Arial" w:cs="Arial"/>
        </w:rPr>
        <w:t>the current status of the Comprehensive Employment Strategy for People with Disabilities and how are mental health difficulties/psychosocial disabilities being addressed in these targets</w:t>
      </w:r>
      <w:r w:rsidR="00F65A2C">
        <w:rPr>
          <w:rFonts w:ascii="Arial" w:hAnsi="Arial" w:cs="Arial"/>
        </w:rPr>
        <w:t>.</w:t>
      </w:r>
    </w:p>
    <w:p w14:paraId="5B2A402C" w14:textId="77777777" w:rsidR="00F8242C" w:rsidRPr="00F8242C" w:rsidRDefault="00F8242C" w:rsidP="00F8242C">
      <w:pPr>
        <w:pStyle w:val="ListParagraph"/>
        <w:rPr>
          <w:rFonts w:ascii="Arial" w:hAnsi="Arial" w:cs="Arial"/>
        </w:rPr>
      </w:pPr>
    </w:p>
    <w:p w14:paraId="2A70DC79" w14:textId="3498A54E" w:rsidR="00F8242C" w:rsidRDefault="00F8242C" w:rsidP="00F8242C">
      <w:pPr>
        <w:pStyle w:val="ListParagraph"/>
        <w:numPr>
          <w:ilvl w:val="0"/>
          <w:numId w:val="21"/>
        </w:numPr>
        <w:rPr>
          <w:rFonts w:ascii="Arial" w:hAnsi="Arial" w:cs="Arial"/>
        </w:rPr>
      </w:pPr>
      <w:r>
        <w:rPr>
          <w:rFonts w:ascii="Arial" w:hAnsi="Arial" w:cs="Arial"/>
          <w:b/>
        </w:rPr>
        <w:t>Covid-19</w:t>
      </w:r>
      <w:r w:rsidRPr="006F6BE9">
        <w:rPr>
          <w:rFonts w:ascii="Arial" w:hAnsi="Arial" w:cs="Arial"/>
          <w:b/>
        </w:rPr>
        <w:t xml:space="preserve">: </w:t>
      </w:r>
      <w:r>
        <w:rPr>
          <w:rFonts w:ascii="Arial" w:hAnsi="Arial" w:cs="Arial"/>
        </w:rPr>
        <w:t>Given that the cost of living crisis has replaced the increased costs of providing services in lockdown,</w:t>
      </w:r>
      <w:r w:rsidR="00F65A2C">
        <w:rPr>
          <w:rFonts w:ascii="Arial" w:hAnsi="Arial" w:cs="Arial"/>
        </w:rPr>
        <w:t xml:space="preserve"> t</w:t>
      </w:r>
      <w:r w:rsidR="00F65A2C">
        <w:rPr>
          <w:rFonts w:ascii="Arial" w:hAnsi="Arial" w:cs="Arial"/>
        </w:rPr>
        <w:t>he Committee should ask Ireland to address</w:t>
      </w:r>
      <w:r>
        <w:rPr>
          <w:rFonts w:ascii="Arial" w:hAnsi="Arial" w:cs="Arial"/>
        </w:rPr>
        <w:t xml:space="preserve"> how the State </w:t>
      </w:r>
      <w:r w:rsidR="00F65A2C">
        <w:rPr>
          <w:rFonts w:ascii="Arial" w:hAnsi="Arial" w:cs="Arial"/>
        </w:rPr>
        <w:t xml:space="preserve">will </w:t>
      </w:r>
      <w:r>
        <w:rPr>
          <w:rFonts w:ascii="Arial" w:hAnsi="Arial" w:cs="Arial"/>
        </w:rPr>
        <w:t>ensure sustainability of services, particularly those accessed by marginalised communities, such as Traveller and Roma</w:t>
      </w:r>
      <w:r w:rsidR="00F65A2C">
        <w:rPr>
          <w:rFonts w:ascii="Arial" w:hAnsi="Arial" w:cs="Arial"/>
        </w:rPr>
        <w:t>.</w:t>
      </w:r>
    </w:p>
    <w:p w14:paraId="2B0A7546" w14:textId="77777777" w:rsidR="00F8242C" w:rsidRPr="00F8242C" w:rsidRDefault="00F8242C" w:rsidP="00F8242C">
      <w:pPr>
        <w:pStyle w:val="ListParagraph"/>
        <w:rPr>
          <w:rFonts w:ascii="Arial" w:hAnsi="Arial" w:cs="Arial"/>
        </w:rPr>
      </w:pPr>
    </w:p>
    <w:p w14:paraId="46C6EA32" w14:textId="255DB58E" w:rsidR="00F8242C" w:rsidRDefault="00F8242C" w:rsidP="00F8242C">
      <w:pPr>
        <w:pStyle w:val="ListParagraph"/>
        <w:numPr>
          <w:ilvl w:val="0"/>
          <w:numId w:val="21"/>
        </w:numPr>
        <w:rPr>
          <w:rFonts w:ascii="Arial" w:hAnsi="Arial" w:cs="Arial"/>
        </w:rPr>
      </w:pPr>
      <w:r w:rsidRPr="00F8242C">
        <w:rPr>
          <w:rFonts w:ascii="Arial" w:hAnsi="Arial" w:cs="Arial"/>
          <w:b/>
        </w:rPr>
        <w:t>Covid-19:</w:t>
      </w:r>
      <w:r>
        <w:rPr>
          <w:rFonts w:ascii="Arial" w:hAnsi="Arial" w:cs="Arial"/>
        </w:rPr>
        <w:t xml:space="preserve"> </w:t>
      </w:r>
      <w:r w:rsidR="00F65A2C">
        <w:rPr>
          <w:rFonts w:ascii="Arial" w:hAnsi="Arial" w:cs="Arial"/>
        </w:rPr>
        <w:t>The Committee should ask Ireland to address</w:t>
      </w:r>
      <w:r w:rsidR="00F65A2C">
        <w:rPr>
          <w:rFonts w:ascii="Arial" w:hAnsi="Arial" w:cs="Arial"/>
        </w:rPr>
        <w:t xml:space="preserve"> what actions are being taken</w:t>
      </w:r>
      <w:r>
        <w:rPr>
          <w:rFonts w:ascii="Arial" w:hAnsi="Arial" w:cs="Arial"/>
        </w:rPr>
        <w:t xml:space="preserve"> to expand mental health support in the face of the increased prevalence of mental health difficulties since the Covid-19 pandemic</w:t>
      </w:r>
      <w:r w:rsidR="00F65A2C">
        <w:rPr>
          <w:rFonts w:ascii="Arial" w:hAnsi="Arial" w:cs="Arial"/>
        </w:rPr>
        <w:t>.</w:t>
      </w:r>
      <w:r>
        <w:rPr>
          <w:rFonts w:ascii="Arial" w:hAnsi="Arial" w:cs="Arial"/>
        </w:rPr>
        <w:t xml:space="preserve"> (Art</w:t>
      </w:r>
      <w:r w:rsidR="00F65A2C">
        <w:rPr>
          <w:rFonts w:ascii="Arial" w:hAnsi="Arial" w:cs="Arial"/>
        </w:rPr>
        <w:t>icle</w:t>
      </w:r>
      <w:r>
        <w:rPr>
          <w:rFonts w:ascii="Arial" w:hAnsi="Arial" w:cs="Arial"/>
        </w:rPr>
        <w:t xml:space="preserve"> 12)</w:t>
      </w:r>
    </w:p>
    <w:p w14:paraId="45466AA7" w14:textId="77777777" w:rsidR="00F8242C" w:rsidRPr="00F8242C" w:rsidRDefault="00F8242C" w:rsidP="00F8242C">
      <w:pPr>
        <w:pStyle w:val="ListParagraph"/>
        <w:rPr>
          <w:rFonts w:ascii="Arial" w:hAnsi="Arial" w:cs="Arial"/>
        </w:rPr>
      </w:pPr>
    </w:p>
    <w:p w14:paraId="083A540B" w14:textId="7D6A5F43" w:rsidR="00E200B9" w:rsidRPr="009D7460" w:rsidRDefault="00E43E45" w:rsidP="009D7460">
      <w:pPr>
        <w:pStyle w:val="Heading1"/>
        <w:numPr>
          <w:ilvl w:val="0"/>
          <w:numId w:val="13"/>
        </w:numPr>
        <w:rPr>
          <w:rFonts w:eastAsia="Arial" w:cs="Arial"/>
        </w:rPr>
      </w:pPr>
      <w:bookmarkStart w:id="2" w:name="_Toc155966258"/>
      <w:r w:rsidRPr="009D7460">
        <w:rPr>
          <w:rFonts w:eastAsia="Arial" w:cs="Arial"/>
        </w:rPr>
        <w:lastRenderedPageBreak/>
        <w:t>Introduction</w:t>
      </w:r>
      <w:bookmarkEnd w:id="2"/>
      <w:r w:rsidRPr="009D7460">
        <w:rPr>
          <w:rFonts w:eastAsia="Arial" w:cs="Arial"/>
        </w:rPr>
        <w:br/>
      </w:r>
    </w:p>
    <w:p w14:paraId="0326BAF2" w14:textId="320DE892" w:rsidR="00F65A2C" w:rsidRPr="00D870BA" w:rsidRDefault="0019624B" w:rsidP="005A27F8">
      <w:pPr>
        <w:spacing w:line="240" w:lineRule="auto"/>
        <w:jc w:val="both"/>
        <w:rPr>
          <w:rFonts w:ascii="Arial" w:hAnsi="Arial" w:cs="Arial"/>
        </w:rPr>
      </w:pPr>
      <w:r w:rsidRPr="00A536B3">
        <w:rPr>
          <w:rFonts w:ascii="Arial" w:eastAsia="Arial" w:hAnsi="Arial" w:cs="Arial"/>
        </w:rPr>
        <w:t>Mental Health Reform</w:t>
      </w:r>
      <w:r w:rsidR="00D57CDF" w:rsidRPr="00A536B3">
        <w:rPr>
          <w:rFonts w:ascii="Arial" w:eastAsia="Arial" w:hAnsi="Arial" w:cs="Arial"/>
        </w:rPr>
        <w:t xml:space="preserve"> (MHR)</w:t>
      </w:r>
      <w:r w:rsidRPr="00A536B3">
        <w:rPr>
          <w:rFonts w:ascii="Arial" w:eastAsia="Arial" w:hAnsi="Arial" w:cs="Arial"/>
        </w:rPr>
        <w:t xml:space="preserve"> is delighted to submit </w:t>
      </w:r>
      <w:r w:rsidR="00A808BF" w:rsidRPr="00A536B3">
        <w:rPr>
          <w:rFonts w:ascii="Arial" w:eastAsia="Arial" w:hAnsi="Arial" w:cs="Arial"/>
        </w:rPr>
        <w:t>a</w:t>
      </w:r>
      <w:r w:rsidR="00D57CDF" w:rsidRPr="00A536B3">
        <w:rPr>
          <w:rFonts w:ascii="Arial" w:eastAsia="Arial" w:hAnsi="Arial" w:cs="Arial"/>
        </w:rPr>
        <w:t xml:space="preserve"> brief thematic</w:t>
      </w:r>
      <w:r w:rsidR="00A808BF" w:rsidRPr="00A536B3">
        <w:rPr>
          <w:rFonts w:ascii="Arial" w:eastAsia="Arial" w:hAnsi="Arial" w:cs="Arial"/>
        </w:rPr>
        <w:t xml:space="preserve"> report to the United Nations Committee on Economic, Social and Cultural Rights</w:t>
      </w:r>
      <w:r w:rsidRPr="00A536B3">
        <w:rPr>
          <w:rFonts w:ascii="Arial" w:eastAsia="Arial" w:hAnsi="Arial" w:cs="Arial"/>
        </w:rPr>
        <w:t xml:space="preserve"> on behalf of </w:t>
      </w:r>
      <w:r w:rsidR="00875285" w:rsidRPr="00A536B3">
        <w:rPr>
          <w:rFonts w:ascii="Arial" w:eastAsia="Arial" w:hAnsi="Arial" w:cs="Arial"/>
        </w:rPr>
        <w:t>the</w:t>
      </w:r>
      <w:r w:rsidRPr="00A536B3">
        <w:rPr>
          <w:rFonts w:ascii="Arial" w:eastAsia="Arial" w:hAnsi="Arial" w:cs="Arial"/>
        </w:rPr>
        <w:t xml:space="preserve"> 80</w:t>
      </w:r>
      <w:r w:rsidR="00A808BF" w:rsidRPr="00A536B3">
        <w:rPr>
          <w:rFonts w:ascii="Arial" w:eastAsia="Arial" w:hAnsi="Arial" w:cs="Arial"/>
        </w:rPr>
        <w:t>+</w:t>
      </w:r>
      <w:r w:rsidR="004B097D" w:rsidRPr="00A536B3">
        <w:rPr>
          <w:rFonts w:ascii="Arial" w:eastAsia="Arial" w:hAnsi="Arial" w:cs="Arial"/>
        </w:rPr>
        <w:t xml:space="preserve"> members</w:t>
      </w:r>
      <w:r w:rsidR="00875285" w:rsidRPr="00A536B3">
        <w:rPr>
          <w:rFonts w:ascii="Arial" w:eastAsia="Arial" w:hAnsi="Arial" w:cs="Arial"/>
        </w:rPr>
        <w:t xml:space="preserve"> of our coalition</w:t>
      </w:r>
      <w:r w:rsidR="004B097D" w:rsidRPr="00A536B3">
        <w:rPr>
          <w:rFonts w:ascii="Arial" w:eastAsia="Arial" w:hAnsi="Arial" w:cs="Arial"/>
        </w:rPr>
        <w:t xml:space="preserve">. </w:t>
      </w:r>
      <w:r w:rsidRPr="00A536B3">
        <w:rPr>
          <w:rFonts w:ascii="Arial" w:eastAsia="Arial" w:hAnsi="Arial" w:cs="Arial"/>
        </w:rPr>
        <w:t>For more on MHR, please see the ‘Who We Are’ section at the end.</w:t>
      </w:r>
      <w:r w:rsidR="00F65A2C">
        <w:rPr>
          <w:rFonts w:ascii="Arial" w:eastAsia="Arial" w:hAnsi="Arial" w:cs="Arial"/>
        </w:rPr>
        <w:t xml:space="preserve"> </w:t>
      </w:r>
      <w:r w:rsidR="00F65A2C" w:rsidRPr="00D870BA">
        <w:rPr>
          <w:rFonts w:ascii="Arial" w:hAnsi="Arial" w:cs="Arial"/>
        </w:rPr>
        <w:t xml:space="preserve">While </w:t>
      </w:r>
      <w:r w:rsidR="00F65A2C">
        <w:rPr>
          <w:rFonts w:ascii="Arial" w:hAnsi="Arial" w:cs="Arial"/>
        </w:rPr>
        <w:t>Ireland’s</w:t>
      </w:r>
      <w:r w:rsidR="00F65A2C" w:rsidRPr="00D870BA">
        <w:rPr>
          <w:rFonts w:ascii="Arial" w:hAnsi="Arial" w:cs="Arial"/>
        </w:rPr>
        <w:t xml:space="preserve"> </w:t>
      </w:r>
      <w:r w:rsidR="00F65A2C">
        <w:rPr>
          <w:rFonts w:ascii="Arial" w:hAnsi="Arial" w:cs="Arial"/>
        </w:rPr>
        <w:t xml:space="preserve">national </w:t>
      </w:r>
      <w:r w:rsidR="00F65A2C" w:rsidRPr="00D870BA">
        <w:rPr>
          <w:rFonts w:ascii="Arial" w:hAnsi="Arial" w:cs="Arial"/>
        </w:rPr>
        <w:t xml:space="preserve">mental health policy, </w:t>
      </w:r>
      <w:r w:rsidR="00F65A2C">
        <w:rPr>
          <w:rFonts w:ascii="Arial" w:hAnsi="Arial" w:cs="Arial"/>
        </w:rPr>
        <w:t>‘</w:t>
      </w:r>
      <w:hyperlink r:id="rId10" w:history="1">
        <w:r w:rsidR="00F65A2C" w:rsidRPr="00F65A2C">
          <w:rPr>
            <w:rStyle w:val="Hyperlink"/>
            <w:rFonts w:ascii="Arial" w:hAnsi="Arial" w:cs="Arial"/>
            <w:i/>
          </w:rPr>
          <w:t>S</w:t>
        </w:r>
        <w:r w:rsidR="00F65A2C" w:rsidRPr="00F65A2C">
          <w:rPr>
            <w:rStyle w:val="Hyperlink"/>
            <w:rFonts w:ascii="Arial" w:hAnsi="Arial" w:cs="Arial"/>
            <w:i/>
          </w:rPr>
          <w:t>h</w:t>
        </w:r>
        <w:r w:rsidR="00F65A2C" w:rsidRPr="00F65A2C">
          <w:rPr>
            <w:rStyle w:val="Hyperlink"/>
            <w:rFonts w:ascii="Arial" w:hAnsi="Arial" w:cs="Arial"/>
            <w:i/>
          </w:rPr>
          <w:t>aring the Vision – A Mental Health Policy for Everyone’</w:t>
        </w:r>
      </w:hyperlink>
      <w:r w:rsidR="00F65A2C" w:rsidRPr="00D870BA">
        <w:rPr>
          <w:rFonts w:ascii="Arial" w:hAnsi="Arial" w:cs="Arial"/>
        </w:rPr>
        <w:t xml:space="preserve">, uses the terminology ‘mental health difficulties’, the United Nations Convention on the Rights of Persons with Disabilities (UNCRPD), which Ireland ratified in 2018, refers to ‘psychosocial disabilities’ when referring to people with mental health difficulties or people who self-identify with this term. The UNCRPD clearly states that the protections and rights set out extend to those with psychosocial disabilities. Mental Health Reform (MHR) advocates for the choice of the individual in how they prefer to describe their experience and acknowledge that </w:t>
      </w:r>
      <w:r w:rsidR="00F65A2C" w:rsidRPr="00D870BA">
        <w:rPr>
          <w:rFonts w:ascii="Arial" w:hAnsi="Arial" w:cs="Arial"/>
          <w:i/>
        </w:rPr>
        <w:t>“it is an individual choice to self-identify with certain expressions or concepts, but human rights still apply to everyone, everywhere</w:t>
      </w:r>
      <w:r w:rsidR="00F65A2C" w:rsidRPr="00D870BA">
        <w:rPr>
          <w:rFonts w:ascii="Arial" w:hAnsi="Arial" w:cs="Arial"/>
        </w:rPr>
        <w:t>”.</w:t>
      </w:r>
      <w:r w:rsidR="00F65A2C" w:rsidRPr="00D870BA">
        <w:rPr>
          <w:rFonts w:ascii="Arial" w:hAnsi="Arial" w:cs="Arial"/>
          <w:vertAlign w:val="superscript"/>
        </w:rPr>
        <w:footnoteReference w:id="1"/>
      </w:r>
      <w:r w:rsidR="00F65A2C" w:rsidRPr="00D870BA">
        <w:rPr>
          <w:rFonts w:ascii="Arial" w:hAnsi="Arial" w:cs="Arial"/>
        </w:rPr>
        <w:t xml:space="preserve"> </w:t>
      </w:r>
      <w:r w:rsidR="00F65A2C">
        <w:rPr>
          <w:rFonts w:ascii="Arial" w:hAnsi="Arial" w:cs="Arial"/>
        </w:rPr>
        <w:t>We use the phrases interchangeably herein.</w:t>
      </w:r>
    </w:p>
    <w:p w14:paraId="31741F69" w14:textId="345C0A29" w:rsidR="00350FE3" w:rsidRPr="00A536B3" w:rsidRDefault="00350FE3" w:rsidP="00A536B3">
      <w:pPr>
        <w:shd w:val="clear" w:color="auto" w:fill="FFFFFF"/>
        <w:spacing w:before="20" w:after="0" w:line="240" w:lineRule="auto"/>
        <w:jc w:val="both"/>
        <w:rPr>
          <w:rFonts w:ascii="Arial" w:eastAsia="Arial" w:hAnsi="Arial" w:cs="Arial"/>
        </w:rPr>
      </w:pPr>
      <w:r w:rsidRPr="00A536B3">
        <w:rPr>
          <w:rFonts w:ascii="Arial" w:eastAsia="Arial" w:hAnsi="Arial" w:cs="Arial"/>
        </w:rPr>
        <w:t>As a signatory to the ICESCR, Ireland has committed to respecting, protecting, and fulfilling these essential economic, social, and cultural rights, including the right to mental health. This commitment extends beyond ensuring access to quality mental healthcare; it also involves addressing underlying social determinants of mental health, such as poverty, housing insecurity, and discrimination. By prioritising mental health within its policies and programmes, Ireland can create an environment that fosters positive mental well-being for all its citizens while meeting its international obligations under the ICESCR.</w:t>
      </w:r>
    </w:p>
    <w:p w14:paraId="49FE8EAE" w14:textId="45B47424" w:rsidR="00D57CDF" w:rsidRPr="00A536B3" w:rsidRDefault="00D57CDF" w:rsidP="00A536B3">
      <w:pPr>
        <w:shd w:val="clear" w:color="auto" w:fill="FFFFFF"/>
        <w:spacing w:before="20" w:after="0" w:line="240" w:lineRule="auto"/>
        <w:jc w:val="both"/>
        <w:rPr>
          <w:rFonts w:ascii="Arial" w:eastAsia="Arial" w:hAnsi="Arial" w:cs="Arial"/>
        </w:rPr>
      </w:pPr>
    </w:p>
    <w:p w14:paraId="36D85522" w14:textId="6C1FC792" w:rsidR="00D57CDF" w:rsidRPr="00A536B3" w:rsidRDefault="00890E0B" w:rsidP="00A536B3">
      <w:pPr>
        <w:shd w:val="clear" w:color="auto" w:fill="FFFFFF"/>
        <w:spacing w:before="20" w:after="0" w:line="240" w:lineRule="auto"/>
        <w:jc w:val="both"/>
        <w:rPr>
          <w:rFonts w:ascii="Arial" w:eastAsia="Arial" w:hAnsi="Arial" w:cs="Arial"/>
        </w:rPr>
      </w:pPr>
      <w:r w:rsidRPr="00A536B3">
        <w:rPr>
          <w:rFonts w:ascii="Arial" w:eastAsia="Arial" w:hAnsi="Arial" w:cs="Arial"/>
        </w:rPr>
        <w:t>For the</w:t>
      </w:r>
      <w:r w:rsidR="00D57CDF" w:rsidRPr="00A536B3">
        <w:rPr>
          <w:rFonts w:ascii="Arial" w:eastAsia="Arial" w:hAnsi="Arial" w:cs="Arial"/>
        </w:rPr>
        <w:t xml:space="preserve"> purpose of this report, MHR will spotlight Article 12 of ICESCR. However, given the intersectionality of all of the issues plus the Committee’s </w:t>
      </w:r>
      <w:r w:rsidR="00E310B4" w:rsidRPr="00A536B3">
        <w:rPr>
          <w:rFonts w:ascii="Arial" w:eastAsia="Arial" w:hAnsi="Arial" w:cs="Arial"/>
        </w:rPr>
        <w:t>interest in business and human rights and the impact of Covid-19 on persons’ Economic, Social, Cultural Rights, we will also touch briefly on these areas.</w:t>
      </w:r>
    </w:p>
    <w:p w14:paraId="5DCFDCB8" w14:textId="0A536CB1" w:rsidR="00702B6E" w:rsidRPr="00A536B3" w:rsidRDefault="00702B6E" w:rsidP="00A536B3">
      <w:pPr>
        <w:shd w:val="clear" w:color="auto" w:fill="FFFFFF"/>
        <w:spacing w:before="20" w:after="0" w:line="240" w:lineRule="auto"/>
        <w:jc w:val="both"/>
        <w:rPr>
          <w:rFonts w:ascii="Arial" w:eastAsia="Arial" w:hAnsi="Arial" w:cs="Arial"/>
        </w:rPr>
      </w:pPr>
    </w:p>
    <w:p w14:paraId="47E23048" w14:textId="068F2348" w:rsidR="006779DE" w:rsidRPr="00A536B3" w:rsidRDefault="006779DE" w:rsidP="00A536B3">
      <w:pPr>
        <w:spacing w:line="240" w:lineRule="auto"/>
        <w:jc w:val="both"/>
        <w:rPr>
          <w:rFonts w:ascii="Arial" w:hAnsi="Arial" w:cs="Arial"/>
          <w:color w:val="000000"/>
        </w:rPr>
      </w:pPr>
      <w:r w:rsidRPr="00A536B3">
        <w:rPr>
          <w:rFonts w:ascii="Arial" w:hAnsi="Arial" w:cs="Arial"/>
          <w:color w:val="222222"/>
        </w:rPr>
        <w:t xml:space="preserve">The UN Committee has explicitly identified the importance </w:t>
      </w:r>
      <w:r w:rsidR="00890E0B" w:rsidRPr="00A536B3">
        <w:rPr>
          <w:rFonts w:ascii="Arial" w:hAnsi="Arial" w:cs="Arial"/>
          <w:color w:val="222222"/>
        </w:rPr>
        <w:t xml:space="preserve">of </w:t>
      </w:r>
      <w:r w:rsidRPr="00A536B3">
        <w:rPr>
          <w:rFonts w:ascii="Arial" w:hAnsi="Arial" w:cs="Arial"/>
          <w:color w:val="222222"/>
        </w:rPr>
        <w:t xml:space="preserve">non-discrimination and the progress on the review of Ireland’s Equality Legislation in their </w:t>
      </w:r>
      <w:hyperlink r:id="rId11" w:history="1">
        <w:r w:rsidRPr="00A536B3">
          <w:rPr>
            <w:rStyle w:val="Hyperlink"/>
            <w:rFonts w:ascii="Arial" w:hAnsi="Arial" w:cs="Arial"/>
            <w:color w:val="1155CC"/>
          </w:rPr>
          <w:t>List of Issues</w:t>
        </w:r>
      </w:hyperlink>
      <w:r w:rsidRPr="00A536B3">
        <w:rPr>
          <w:rFonts w:ascii="Arial" w:hAnsi="Arial" w:cs="Arial"/>
          <w:color w:val="222222"/>
        </w:rPr>
        <w:t>, published March 2022. The State has also been asked to report on the realisation of the right to work for people with disabilities.</w:t>
      </w:r>
      <w:r w:rsidR="00702B6E" w:rsidRPr="00A536B3">
        <w:rPr>
          <w:rFonts w:ascii="Arial" w:hAnsi="Arial" w:cs="Arial"/>
          <w:color w:val="222222"/>
        </w:rPr>
        <w:t xml:space="preserve"> MHR has reviewed the State’s reply to the List of Issues, </w:t>
      </w:r>
      <w:hyperlink r:id="rId12" w:history="1">
        <w:r w:rsidR="00702B6E" w:rsidRPr="00A536B3">
          <w:rPr>
            <w:rStyle w:val="Hyperlink"/>
            <w:rFonts w:ascii="Arial" w:hAnsi="Arial" w:cs="Arial"/>
          </w:rPr>
          <w:t>available here</w:t>
        </w:r>
      </w:hyperlink>
      <w:r w:rsidR="00702B6E" w:rsidRPr="00A536B3">
        <w:rPr>
          <w:rFonts w:ascii="Arial" w:hAnsi="Arial" w:cs="Arial"/>
          <w:color w:val="222222"/>
        </w:rPr>
        <w:t xml:space="preserve"> and will focus this report on some suggested questioning for the Committee members.</w:t>
      </w:r>
      <w:r w:rsidR="00291671">
        <w:rPr>
          <w:rFonts w:ascii="Arial" w:hAnsi="Arial" w:cs="Arial"/>
          <w:color w:val="222222"/>
        </w:rPr>
        <w:t xml:space="preserve"> We have put forward 8</w:t>
      </w:r>
      <w:r w:rsidR="004E0C78" w:rsidRPr="00A536B3">
        <w:rPr>
          <w:rFonts w:ascii="Arial" w:hAnsi="Arial" w:cs="Arial"/>
          <w:color w:val="222222"/>
        </w:rPr>
        <w:t xml:space="preserve"> suggested questions, but </w:t>
      </w:r>
      <w:r w:rsidR="00890E0B" w:rsidRPr="00A536B3">
        <w:rPr>
          <w:rFonts w:ascii="Arial" w:hAnsi="Arial" w:cs="Arial"/>
          <w:color w:val="222222"/>
        </w:rPr>
        <w:t xml:space="preserve">have also </w:t>
      </w:r>
      <w:r w:rsidR="004E0C78" w:rsidRPr="00A536B3">
        <w:rPr>
          <w:rFonts w:ascii="Arial" w:hAnsi="Arial" w:cs="Arial"/>
          <w:color w:val="222222"/>
        </w:rPr>
        <w:t>included supplementary</w:t>
      </w:r>
      <w:r w:rsidR="00890E0B" w:rsidRPr="00A536B3">
        <w:rPr>
          <w:rFonts w:ascii="Arial" w:hAnsi="Arial" w:cs="Arial"/>
          <w:color w:val="222222"/>
        </w:rPr>
        <w:t xml:space="preserve"> information for the Committee.</w:t>
      </w:r>
    </w:p>
    <w:p w14:paraId="5350CB37" w14:textId="5F22DCF8" w:rsidR="006779DE" w:rsidRPr="009D7460" w:rsidRDefault="006779DE" w:rsidP="0051412E">
      <w:pPr>
        <w:pStyle w:val="Heading2"/>
        <w:numPr>
          <w:ilvl w:val="1"/>
          <w:numId w:val="13"/>
        </w:numPr>
        <w:rPr>
          <w:rFonts w:ascii="Arial" w:eastAsia="Arial" w:hAnsi="Arial" w:cs="Arial"/>
          <w:sz w:val="28"/>
          <w:szCs w:val="28"/>
        </w:rPr>
      </w:pPr>
      <w:bookmarkStart w:id="3" w:name="_Toc155966259"/>
      <w:r w:rsidRPr="009D7460">
        <w:rPr>
          <w:rFonts w:ascii="Arial" w:eastAsia="Arial" w:hAnsi="Arial" w:cs="Arial"/>
          <w:sz w:val="28"/>
          <w:szCs w:val="28"/>
        </w:rPr>
        <w:t>Setting the Scene in Ireland</w:t>
      </w:r>
      <w:bookmarkEnd w:id="3"/>
    </w:p>
    <w:p w14:paraId="368E9FDB" w14:textId="5D628275" w:rsidR="006779DE" w:rsidRPr="00A536B3" w:rsidRDefault="00890E0B" w:rsidP="00A536B3">
      <w:pPr>
        <w:spacing w:before="240" w:after="240" w:line="240" w:lineRule="auto"/>
        <w:jc w:val="both"/>
        <w:rPr>
          <w:rFonts w:ascii="Arial" w:eastAsia="Arial" w:hAnsi="Arial" w:cs="Arial"/>
          <w:color w:val="000000"/>
        </w:rPr>
      </w:pPr>
      <w:r w:rsidRPr="00A536B3">
        <w:rPr>
          <w:rFonts w:ascii="Arial" w:eastAsia="Arial" w:hAnsi="Arial" w:cs="Arial"/>
          <w:color w:val="000000"/>
        </w:rPr>
        <w:t>A</w:t>
      </w:r>
      <w:r w:rsidR="006779DE" w:rsidRPr="00A536B3">
        <w:rPr>
          <w:rFonts w:ascii="Arial" w:eastAsia="Arial" w:hAnsi="Arial" w:cs="Arial"/>
          <w:color w:val="000000"/>
        </w:rPr>
        <w:t xml:space="preserve"> global study on </w:t>
      </w:r>
      <w:r w:rsidR="006779DE" w:rsidRPr="00A536B3">
        <w:rPr>
          <w:rFonts w:ascii="Arial" w:eastAsia="Arial" w:hAnsi="Arial" w:cs="Arial"/>
          <w:i/>
          <w:color w:val="000000"/>
        </w:rPr>
        <w:t>The Mental State of the World in 2022</w:t>
      </w:r>
      <w:r w:rsidR="006779DE" w:rsidRPr="00A536B3">
        <w:rPr>
          <w:rFonts w:ascii="Arial" w:eastAsia="Arial" w:hAnsi="Arial" w:cs="Arial"/>
          <w:i/>
          <w:color w:val="000000"/>
          <w:vertAlign w:val="superscript"/>
        </w:rPr>
        <w:footnoteReference w:id="2"/>
      </w:r>
      <w:r w:rsidR="006779DE" w:rsidRPr="00A536B3">
        <w:rPr>
          <w:rFonts w:ascii="Arial" w:eastAsia="Arial" w:hAnsi="Arial" w:cs="Arial"/>
          <w:color w:val="000000"/>
        </w:rPr>
        <w:t xml:space="preserve"> reported that Ireland had one of the highest rates of people experiencing distress. This study also showed that there was little to no recovery in mental wellbeing since the lifting of Covid-19 restrictions. An Irish online survey conducted by Amárach Research</w:t>
      </w:r>
      <w:r w:rsidR="006779DE" w:rsidRPr="00A536B3">
        <w:rPr>
          <w:rFonts w:ascii="Arial" w:eastAsia="Arial" w:hAnsi="Arial" w:cs="Arial"/>
          <w:color w:val="000000"/>
          <w:vertAlign w:val="superscript"/>
        </w:rPr>
        <w:footnoteReference w:id="3"/>
      </w:r>
      <w:r w:rsidR="006779DE" w:rsidRPr="00A536B3">
        <w:rPr>
          <w:rFonts w:ascii="Arial" w:eastAsia="Arial" w:hAnsi="Arial" w:cs="Arial"/>
          <w:color w:val="000000"/>
        </w:rPr>
        <w:t xml:space="preserve">, with a sample of 1,200 adults from April to May 2023, found that 60% of participants reported experiencing depression and 80% of participants reported experiencing anxiety. This is in addition to </w:t>
      </w:r>
      <w:hyperlink r:id="rId13" w:history="1">
        <w:r w:rsidR="006779DE" w:rsidRPr="00A536B3">
          <w:rPr>
            <w:rFonts w:ascii="Arial" w:eastAsia="Arial" w:hAnsi="Arial" w:cs="Arial"/>
            <w:color w:val="6B9F25"/>
            <w:u w:val="single"/>
          </w:rPr>
          <w:t>the research from Maynooth University</w:t>
        </w:r>
      </w:hyperlink>
      <w:r w:rsidR="006779DE" w:rsidRPr="00A536B3">
        <w:rPr>
          <w:rFonts w:ascii="Arial" w:eastAsia="Arial" w:hAnsi="Arial" w:cs="Arial"/>
          <w:color w:val="000000"/>
        </w:rPr>
        <w:t xml:space="preserve"> which</w:t>
      </w:r>
      <w:r w:rsidR="006779DE" w:rsidRPr="00A536B3">
        <w:rPr>
          <w:rFonts w:ascii="Arial" w:eastAsia="Arial" w:hAnsi="Arial" w:cs="Arial"/>
          <w:color w:val="000000"/>
          <w:lang w:eastAsia="en-US"/>
        </w:rPr>
        <w:t xml:space="preserve"> highlighted that over 40% of the </w:t>
      </w:r>
      <w:r w:rsidRPr="00A536B3">
        <w:rPr>
          <w:rFonts w:ascii="Arial" w:eastAsia="Arial" w:hAnsi="Arial" w:cs="Arial"/>
          <w:color w:val="000000"/>
          <w:lang w:eastAsia="en-US"/>
        </w:rPr>
        <w:t xml:space="preserve">Irish </w:t>
      </w:r>
      <w:r w:rsidR="006779DE" w:rsidRPr="00A536B3">
        <w:rPr>
          <w:rFonts w:ascii="Arial" w:eastAsia="Arial" w:hAnsi="Arial" w:cs="Arial"/>
          <w:color w:val="000000"/>
          <w:lang w:eastAsia="en-US"/>
        </w:rPr>
        <w:t xml:space="preserve">population experience mental health difficulties (based on a screening for 12 of the most common conditions), that around one in ten people </w:t>
      </w:r>
      <w:r w:rsidR="006779DE" w:rsidRPr="00A536B3">
        <w:rPr>
          <w:rFonts w:ascii="Arial" w:eastAsia="Arial" w:hAnsi="Arial" w:cs="Arial"/>
          <w:color w:val="000000"/>
          <w:lang w:eastAsia="en-US"/>
        </w:rPr>
        <w:lastRenderedPageBreak/>
        <w:t xml:space="preserve">reported a history of attempted suicide and that </w:t>
      </w:r>
      <w:r w:rsidR="006779DE" w:rsidRPr="00A536B3">
        <w:rPr>
          <w:rFonts w:ascii="Arial" w:eastAsia="Arial" w:hAnsi="Arial" w:cs="Arial"/>
          <w:b/>
          <w:color w:val="000000"/>
          <w:lang w:eastAsia="en-US"/>
        </w:rPr>
        <w:t>Ireland’s prevalence rates of mental health difficulties are relatively high in comparison to international estimates</w:t>
      </w:r>
      <w:r w:rsidR="006779DE" w:rsidRPr="00A536B3">
        <w:rPr>
          <w:rFonts w:ascii="Arial" w:eastAsia="Arial" w:hAnsi="Arial" w:cs="Arial"/>
          <w:color w:val="000000"/>
          <w:lang w:eastAsia="en-US"/>
        </w:rPr>
        <w:t>.</w:t>
      </w:r>
      <w:r w:rsidR="006779DE" w:rsidRPr="00A536B3">
        <w:rPr>
          <w:rFonts w:ascii="Arial" w:eastAsia="Arial" w:hAnsi="Arial" w:cs="Arial"/>
          <w:color w:val="000000"/>
        </w:rPr>
        <w:t xml:space="preserve"> The Mental Health Commission (MHC) has also reported that </w:t>
      </w:r>
      <w:r w:rsidR="006779DE" w:rsidRPr="00A536B3">
        <w:rPr>
          <w:rFonts w:ascii="Arial" w:eastAsia="Arial" w:hAnsi="Arial" w:cs="Arial"/>
          <w:i/>
          <w:color w:val="000000"/>
        </w:rPr>
        <w:t>“</w:t>
      </w:r>
      <w:r w:rsidR="006779DE" w:rsidRPr="00A536B3">
        <w:rPr>
          <w:rFonts w:ascii="Arial" w:hAnsi="Arial" w:cs="Arial"/>
          <w:i/>
          <w:lang w:eastAsia="en-US"/>
        </w:rPr>
        <w:t>From 2017 to 2019, Ireland consistently had a higher prevalence of mental health disorders than the European Union (EU) 27 average across all age groups</w:t>
      </w:r>
      <w:r w:rsidR="006779DE" w:rsidRPr="00A536B3">
        <w:rPr>
          <w:rFonts w:ascii="Arial" w:hAnsi="Arial" w:cs="Arial"/>
          <w:lang w:eastAsia="en-US"/>
        </w:rPr>
        <w:t>.”</w:t>
      </w:r>
      <w:r w:rsidR="006779DE" w:rsidRPr="00A536B3">
        <w:rPr>
          <w:rFonts w:ascii="Arial" w:hAnsi="Arial" w:cs="Arial"/>
          <w:vertAlign w:val="superscript"/>
          <w:lang w:eastAsia="en-US"/>
        </w:rPr>
        <w:footnoteReference w:id="4"/>
      </w:r>
      <w:r w:rsidR="006779DE" w:rsidRPr="00A536B3">
        <w:rPr>
          <w:rFonts w:ascii="Arial" w:hAnsi="Arial" w:cs="Arial"/>
          <w:lang w:eastAsia="en-US"/>
        </w:rPr>
        <w:t xml:space="preserve"> </w:t>
      </w:r>
      <w:r w:rsidR="006779DE" w:rsidRPr="00A536B3">
        <w:rPr>
          <w:rFonts w:ascii="Arial" w:eastAsia="Arial" w:hAnsi="Arial" w:cs="Arial"/>
          <w:color w:val="000000"/>
        </w:rPr>
        <w:t xml:space="preserve">It’s evident that mental health needs to be a vital area of focus for the </w:t>
      </w:r>
      <w:r w:rsidRPr="00A536B3">
        <w:rPr>
          <w:rFonts w:ascii="Arial" w:eastAsia="Arial" w:hAnsi="Arial" w:cs="Arial"/>
          <w:color w:val="000000"/>
        </w:rPr>
        <w:t>Committee</w:t>
      </w:r>
      <w:r w:rsidR="006779DE" w:rsidRPr="00A536B3">
        <w:rPr>
          <w:rFonts w:ascii="Arial" w:eastAsia="Arial" w:hAnsi="Arial" w:cs="Arial"/>
          <w:color w:val="000000"/>
        </w:rPr>
        <w:t xml:space="preserve">. </w:t>
      </w:r>
    </w:p>
    <w:p w14:paraId="0D99D04E" w14:textId="35BA4668" w:rsidR="0051412E" w:rsidRDefault="0051412E" w:rsidP="00F135BB">
      <w:pPr>
        <w:pStyle w:val="Heading1"/>
        <w:numPr>
          <w:ilvl w:val="0"/>
          <w:numId w:val="13"/>
        </w:numPr>
        <w:rPr>
          <w:lang w:eastAsia="en-US"/>
        </w:rPr>
      </w:pPr>
      <w:bookmarkStart w:id="4" w:name="_Toc155966260"/>
      <w:r w:rsidRPr="0051412E">
        <w:rPr>
          <w:lang w:eastAsia="en-US"/>
        </w:rPr>
        <w:t>Resource Allocation</w:t>
      </w:r>
      <w:bookmarkEnd w:id="4"/>
    </w:p>
    <w:p w14:paraId="6DA39524" w14:textId="60A10F3A" w:rsidR="006779DE" w:rsidRPr="00A536B3" w:rsidRDefault="006779DE" w:rsidP="00A536B3">
      <w:pPr>
        <w:spacing w:line="240" w:lineRule="auto"/>
        <w:jc w:val="both"/>
        <w:rPr>
          <w:rFonts w:ascii="Arial" w:hAnsi="Arial" w:cs="Arial"/>
          <w:lang w:eastAsia="en-US"/>
        </w:rPr>
      </w:pPr>
      <w:r w:rsidRPr="00A536B3">
        <w:rPr>
          <w:rFonts w:ascii="Arial" w:hAnsi="Arial" w:cs="Arial"/>
          <w:lang w:eastAsia="en-US"/>
        </w:rPr>
        <w:t>The argument for investing in mental health support has never been stronger, particularly in light of the risk of the long-term mental health effects of the pandemic.</w:t>
      </w:r>
      <w:r w:rsidRPr="00A536B3">
        <w:rPr>
          <w:rFonts w:ascii="Arial" w:hAnsi="Arial" w:cs="Arial"/>
          <w:vertAlign w:val="superscript"/>
          <w:lang w:eastAsia="en-US"/>
        </w:rPr>
        <w:footnoteReference w:id="5"/>
      </w:r>
      <w:r w:rsidRPr="00A536B3">
        <w:rPr>
          <w:rFonts w:ascii="Arial" w:hAnsi="Arial" w:cs="Arial"/>
          <w:lang w:eastAsia="en-US"/>
        </w:rPr>
        <w:t xml:space="preserve"> As stated in MHR’s </w:t>
      </w:r>
      <w:hyperlink r:id="rId14" w:history="1">
        <w:r w:rsidRPr="00A536B3">
          <w:rPr>
            <w:rFonts w:ascii="Arial" w:hAnsi="Arial" w:cs="Arial"/>
            <w:color w:val="6B9F25"/>
            <w:u w:val="single"/>
            <w:lang w:eastAsia="en-US"/>
          </w:rPr>
          <w:t>Pre-Budget Submission 2023</w:t>
        </w:r>
      </w:hyperlink>
      <w:r w:rsidRPr="00A536B3">
        <w:rPr>
          <w:rFonts w:ascii="Arial" w:hAnsi="Arial" w:cs="Arial"/>
          <w:lang w:eastAsia="en-US"/>
        </w:rPr>
        <w:t xml:space="preserve">, </w:t>
      </w:r>
      <w:r w:rsidR="004E0C78" w:rsidRPr="00A536B3">
        <w:rPr>
          <w:rFonts w:ascii="Arial" w:hAnsi="Arial" w:cs="Arial"/>
          <w:lang w:eastAsia="en-US"/>
        </w:rPr>
        <w:t xml:space="preserve">there is a cost of waiting to address the mental health needs and rights of the population. MHR’s </w:t>
      </w:r>
      <w:hyperlink r:id="rId15" w:history="1">
        <w:r w:rsidR="004E0C78" w:rsidRPr="00A536B3">
          <w:rPr>
            <w:rStyle w:val="Hyperlink"/>
            <w:rFonts w:ascii="Arial" w:hAnsi="Arial" w:cs="Arial"/>
            <w:lang w:eastAsia="en-US"/>
          </w:rPr>
          <w:t>Pre-Budget Submission 2024</w:t>
        </w:r>
      </w:hyperlink>
      <w:r w:rsidR="004E0C78" w:rsidRPr="00A536B3">
        <w:rPr>
          <w:rFonts w:ascii="Arial" w:hAnsi="Arial" w:cs="Arial"/>
          <w:lang w:eastAsia="en-US"/>
        </w:rPr>
        <w:t xml:space="preserve"> expands on the unmet commitments of Government and outlines the many reasons to invest in this area.</w:t>
      </w:r>
    </w:p>
    <w:p w14:paraId="04D7E193" w14:textId="28CA8AC9" w:rsidR="00702B6E" w:rsidRPr="00A536B3" w:rsidRDefault="00456047" w:rsidP="00A536B3">
      <w:pPr>
        <w:spacing w:line="240" w:lineRule="auto"/>
        <w:jc w:val="both"/>
        <w:rPr>
          <w:rFonts w:ascii="Arial" w:hAnsi="Arial" w:cs="Arial"/>
          <w:lang w:eastAsia="en-US"/>
        </w:rPr>
      </w:pPr>
      <w:r w:rsidRPr="00A536B3">
        <w:rPr>
          <w:rFonts w:ascii="Arial" w:hAnsi="Arial" w:cs="Arial"/>
          <w:lang w:eastAsia="en-US"/>
        </w:rPr>
        <w:t>In the State’s reply to the List of Issues, the Irish Government has indicated that the current allocation for mental health services is over €1.2bn. However, what they have failed to acknowledge are the demographic changes, the inflationary costs of providing services, and the de-prioritisation of mental health in the overall health spend.</w:t>
      </w:r>
      <w:r w:rsidR="004E0C78" w:rsidRPr="00A536B3">
        <w:rPr>
          <w:rFonts w:ascii="Arial" w:hAnsi="Arial" w:cs="Arial"/>
          <w:lang w:eastAsia="en-US"/>
        </w:rPr>
        <w:t xml:space="preserve"> Allocations to mental health have not even kept up with inflation rates, thereby leading to significant under-investment.</w:t>
      </w:r>
    </w:p>
    <w:p w14:paraId="0BD1B389" w14:textId="78B93C4B" w:rsidR="007B2CDC" w:rsidRPr="00A536B3" w:rsidRDefault="007B2CDC" w:rsidP="00A536B3">
      <w:pPr>
        <w:spacing w:before="240" w:after="240" w:line="240" w:lineRule="auto"/>
        <w:jc w:val="both"/>
        <w:rPr>
          <w:rFonts w:ascii="Arial" w:eastAsia="Times New Roman" w:hAnsi="Arial" w:cs="Arial"/>
          <w:color w:val="000000"/>
          <w:shd w:val="clear" w:color="auto" w:fill="FFFFFF"/>
        </w:rPr>
      </w:pPr>
      <w:r w:rsidRPr="00A536B3">
        <w:rPr>
          <w:rFonts w:ascii="Arial" w:eastAsia="Times New Roman" w:hAnsi="Arial" w:cs="Arial"/>
          <w:color w:val="000000"/>
          <w:shd w:val="clear" w:color="auto" w:fill="FFFFFF"/>
        </w:rPr>
        <w:t xml:space="preserve">The percentage of Ireland’s health budget allocated to mental health has continued to fall over the decades. It has remained stagnant at between 5 and 6% since the publication of the </w:t>
      </w:r>
      <w:hyperlink r:id="rId16" w:history="1">
        <w:r w:rsidRPr="00A536B3">
          <w:rPr>
            <w:rFonts w:ascii="Arial" w:hAnsi="Arial" w:cs="Arial"/>
            <w:color w:val="6B9F25"/>
            <w:u w:val="single"/>
            <w:lang w:eastAsia="en-US"/>
          </w:rPr>
          <w:t>Programme for Government: Our Shared Future</w:t>
        </w:r>
      </w:hyperlink>
      <w:r w:rsidRPr="00A536B3">
        <w:rPr>
          <w:rFonts w:ascii="Arial" w:hAnsi="Arial" w:cs="Arial"/>
          <w:lang w:eastAsia="en-US"/>
        </w:rPr>
        <w:t xml:space="preserve"> in 2020</w:t>
      </w:r>
      <w:r w:rsidRPr="00A536B3">
        <w:rPr>
          <w:rFonts w:ascii="Arial" w:eastAsia="Times New Roman" w:hAnsi="Arial" w:cs="Arial"/>
          <w:color w:val="000000"/>
          <w:shd w:val="clear" w:color="auto" w:fill="FFFFFF"/>
        </w:rPr>
        <w:t xml:space="preserve"> (6% in 2020</w:t>
      </w:r>
      <w:r w:rsidRPr="00A536B3">
        <w:rPr>
          <w:rFonts w:ascii="Arial" w:eastAsia="Times New Roman" w:hAnsi="Arial" w:cs="Arial"/>
          <w:color w:val="000000"/>
          <w:shd w:val="clear" w:color="auto" w:fill="FFFFFF"/>
          <w:vertAlign w:val="superscript"/>
        </w:rPr>
        <w:footnoteReference w:id="6"/>
      </w:r>
      <w:r w:rsidRPr="00A536B3">
        <w:rPr>
          <w:rFonts w:ascii="Arial" w:eastAsia="Times New Roman" w:hAnsi="Arial" w:cs="Arial"/>
          <w:color w:val="000000"/>
          <w:shd w:val="clear" w:color="auto" w:fill="FFFFFF"/>
        </w:rPr>
        <w:t>, 5.4% in 2021</w:t>
      </w:r>
      <w:r w:rsidRPr="00A536B3">
        <w:rPr>
          <w:rFonts w:ascii="Arial" w:eastAsia="Times New Roman" w:hAnsi="Arial" w:cs="Arial"/>
          <w:color w:val="000000"/>
          <w:shd w:val="clear" w:color="auto" w:fill="FFFFFF"/>
          <w:vertAlign w:val="superscript"/>
        </w:rPr>
        <w:footnoteReference w:id="7"/>
      </w:r>
      <w:r w:rsidRPr="00A536B3">
        <w:rPr>
          <w:rFonts w:ascii="Arial" w:eastAsia="Times New Roman" w:hAnsi="Arial" w:cs="Arial"/>
          <w:color w:val="000000"/>
          <w:shd w:val="clear" w:color="auto" w:fill="FFFFFF"/>
        </w:rPr>
        <w:t xml:space="preserve">, 5.5% in 2022, 5.1% in 2023) which promised to raise the funding allocation to 10% in line with </w:t>
      </w:r>
      <w:proofErr w:type="spellStart"/>
      <w:r w:rsidRPr="00A536B3">
        <w:rPr>
          <w:rFonts w:ascii="Arial" w:eastAsia="Times New Roman" w:hAnsi="Arial" w:cs="Arial"/>
          <w:color w:val="000000"/>
          <w:shd w:val="clear" w:color="auto" w:fill="FFFFFF"/>
        </w:rPr>
        <w:t>Sláintecare</w:t>
      </w:r>
      <w:proofErr w:type="spellEnd"/>
      <w:r w:rsidR="00890E0B" w:rsidRPr="00A536B3">
        <w:rPr>
          <w:rStyle w:val="FootnoteReference"/>
          <w:rFonts w:ascii="Arial" w:eastAsia="Times New Roman" w:hAnsi="Arial" w:cs="Arial"/>
          <w:color w:val="000000"/>
          <w:shd w:val="clear" w:color="auto" w:fill="FFFFFF"/>
        </w:rPr>
        <w:footnoteReference w:id="8"/>
      </w:r>
      <w:r w:rsidR="00890E0B" w:rsidRPr="00A536B3">
        <w:rPr>
          <w:rFonts w:ascii="Arial" w:eastAsia="Times New Roman" w:hAnsi="Arial" w:cs="Arial"/>
          <w:color w:val="000000"/>
          <w:shd w:val="clear" w:color="auto" w:fill="FFFFFF"/>
        </w:rPr>
        <w:t>, Ireland’s ten-year programme to transform health and social care services</w:t>
      </w:r>
      <w:r w:rsidRPr="00A536B3">
        <w:rPr>
          <w:rFonts w:ascii="Arial" w:eastAsia="Times New Roman" w:hAnsi="Arial" w:cs="Arial"/>
          <w:color w:val="000000"/>
          <w:shd w:val="clear" w:color="auto" w:fill="FFFFFF"/>
        </w:rPr>
        <w:t>. Despite this commitment, the percentage funding levels have continued to fall, as evidenced in the graph below</w:t>
      </w:r>
      <w:r w:rsidR="00A536B3" w:rsidRPr="00A536B3">
        <w:rPr>
          <w:rFonts w:ascii="Arial" w:eastAsia="Times New Roman" w:hAnsi="Arial" w:cs="Arial"/>
          <w:color w:val="000000"/>
          <w:shd w:val="clear" w:color="auto" w:fill="FFFFFF"/>
        </w:rPr>
        <w:t xml:space="preserve"> (see MHR’s </w:t>
      </w:r>
      <w:hyperlink r:id="rId17" w:history="1">
        <w:r w:rsidR="00A536B3" w:rsidRPr="00A536B3">
          <w:rPr>
            <w:rStyle w:val="Hyperlink"/>
            <w:rFonts w:ascii="Arial" w:hAnsi="Arial" w:cs="Arial"/>
            <w:lang w:eastAsia="en-US"/>
          </w:rPr>
          <w:t>Pre-Budget Submission 2024</w:t>
        </w:r>
      </w:hyperlink>
      <w:r w:rsidR="00A536B3" w:rsidRPr="00A536B3">
        <w:rPr>
          <w:rFonts w:ascii="Arial" w:eastAsia="Times New Roman" w:hAnsi="Arial" w:cs="Arial"/>
          <w:color w:val="000000"/>
          <w:shd w:val="clear" w:color="auto" w:fill="FFFFFF"/>
        </w:rPr>
        <w:t>).</w:t>
      </w:r>
    </w:p>
    <w:p w14:paraId="06E13AC2" w14:textId="77777777" w:rsidR="007B2CDC" w:rsidRPr="003431F3" w:rsidRDefault="007B2CDC" w:rsidP="007B2CDC">
      <w:pPr>
        <w:spacing w:before="240" w:after="240" w:line="240" w:lineRule="auto"/>
        <w:jc w:val="both"/>
        <w:rPr>
          <w:rFonts w:ascii="Arial" w:hAnsi="Arial" w:cs="Arial"/>
          <w:b/>
          <w:sz w:val="24"/>
          <w:szCs w:val="24"/>
          <w:lang w:eastAsia="en-US"/>
        </w:rPr>
      </w:pPr>
      <w:r w:rsidRPr="003431F3">
        <w:rPr>
          <w:rFonts w:ascii="Arial" w:hAnsi="Arial" w:cs="Arial"/>
          <w:b/>
          <w:noProof/>
          <w:sz w:val="24"/>
          <w:szCs w:val="24"/>
        </w:rPr>
        <w:drawing>
          <wp:anchor distT="0" distB="0" distL="114300" distR="114300" simplePos="0" relativeHeight="251661312" behindDoc="0" locked="0" layoutInCell="1" allowOverlap="1" wp14:anchorId="1F19B646" wp14:editId="38726A8E">
            <wp:simplePos x="0" y="0"/>
            <wp:positionH relativeFrom="margin">
              <wp:align>left</wp:align>
            </wp:positionH>
            <wp:positionV relativeFrom="paragraph">
              <wp:posOffset>635</wp:posOffset>
            </wp:positionV>
            <wp:extent cx="5881149" cy="21764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3-09-01 155928.png"/>
                    <pic:cNvPicPr/>
                  </pic:nvPicPr>
                  <pic:blipFill rotWithShape="1">
                    <a:blip r:embed="rId18">
                      <a:extLst>
                        <a:ext uri="{28A0092B-C50C-407E-A947-70E740481C1C}">
                          <a14:useLocalDpi xmlns:a14="http://schemas.microsoft.com/office/drawing/2010/main" val="0"/>
                        </a:ext>
                      </a:extLst>
                    </a:blip>
                    <a:srcRect l="1064" t="3088" r="1219" b="3575"/>
                    <a:stretch/>
                  </pic:blipFill>
                  <pic:spPr bwMode="auto">
                    <a:xfrm>
                      <a:off x="0" y="0"/>
                      <a:ext cx="5881149" cy="217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31F3">
        <w:rPr>
          <w:rFonts w:ascii="Arial" w:hAnsi="Arial" w:cs="Arial"/>
          <w:b/>
          <w:sz w:val="24"/>
          <w:szCs w:val="24"/>
          <w:lang w:eastAsia="en-US"/>
        </w:rPr>
        <w:t>Funding allocated to mental health as a percentage of overall health budget 1984 – 2023</w:t>
      </w:r>
    </w:p>
    <w:p w14:paraId="0997C97F" w14:textId="77777777" w:rsidR="007B2CDC" w:rsidRPr="0019439F" w:rsidRDefault="007B2CDC" w:rsidP="007B2CDC">
      <w:pPr>
        <w:jc w:val="both"/>
        <w:rPr>
          <w:rFonts w:ascii="Arial" w:hAnsi="Arial" w:cs="Arial"/>
          <w:color w:val="222222"/>
          <w:lang w:eastAsia="en-US"/>
        </w:rPr>
      </w:pPr>
    </w:p>
    <w:p w14:paraId="505C9BCC" w14:textId="77777777" w:rsidR="007B2CDC" w:rsidRPr="008A5979" w:rsidRDefault="007B2CDC" w:rsidP="009D7460">
      <w:pPr>
        <w:rPr>
          <w:rFonts w:ascii="Arial" w:hAnsi="Arial" w:cs="Arial"/>
          <w:lang w:eastAsia="en-US"/>
        </w:rPr>
      </w:pPr>
    </w:p>
    <w:p w14:paraId="1CA8779A" w14:textId="266E54E6" w:rsidR="0061469A" w:rsidRDefault="0061469A" w:rsidP="0061469A">
      <w:pPr>
        <w:rPr>
          <w:rFonts w:ascii="Arial" w:hAnsi="Arial" w:cs="Arial"/>
          <w:b/>
        </w:rPr>
      </w:pPr>
      <w:r>
        <w:rPr>
          <w:rFonts w:ascii="Arial" w:hAnsi="Arial" w:cs="Arial"/>
          <w:b/>
        </w:rPr>
        <w:t xml:space="preserve">Suggested Question for Committee Members: </w:t>
      </w:r>
    </w:p>
    <w:p w14:paraId="5A5D6093" w14:textId="0A8EA04E" w:rsidR="00C83776" w:rsidRPr="0061469A" w:rsidRDefault="00C83776" w:rsidP="0061469A">
      <w:pPr>
        <w:pStyle w:val="ListParagraph"/>
        <w:numPr>
          <w:ilvl w:val="0"/>
          <w:numId w:val="21"/>
        </w:numPr>
        <w:rPr>
          <w:rFonts w:ascii="Arial" w:hAnsi="Arial" w:cs="Arial"/>
          <w:b/>
        </w:rPr>
      </w:pPr>
      <w:r w:rsidRPr="0061469A">
        <w:rPr>
          <w:rFonts w:ascii="Arial" w:hAnsi="Arial" w:cs="Arial"/>
          <w:b/>
        </w:rPr>
        <w:t>Resource Allocation:</w:t>
      </w:r>
      <w:r w:rsidRPr="0061469A">
        <w:rPr>
          <w:rFonts w:ascii="Arial" w:hAnsi="Arial" w:cs="Arial"/>
        </w:rPr>
        <w:t xml:space="preserve"> When will the State meet its own target of 10% of the overall health budget being allocated to mental health? €1.2bn is still only between 5% - 6% of the overall health spend. This does not create parity of esteem, nor does it address the significant inadequacies of Ireland’s mental health service.</w:t>
      </w:r>
    </w:p>
    <w:p w14:paraId="420FFE14" w14:textId="77777777" w:rsidR="00C83776" w:rsidRPr="0051412E" w:rsidRDefault="00C83776" w:rsidP="00C83776">
      <w:pPr>
        <w:pStyle w:val="ListParagraph"/>
        <w:spacing w:after="0" w:line="240" w:lineRule="auto"/>
        <w:jc w:val="both"/>
        <w:rPr>
          <w:rFonts w:ascii="Arial" w:hAnsi="Arial" w:cs="Arial"/>
        </w:rPr>
      </w:pPr>
    </w:p>
    <w:p w14:paraId="28B8B11C" w14:textId="0D63A848" w:rsidR="00F135BB" w:rsidRDefault="00F135BB" w:rsidP="00F135BB">
      <w:pPr>
        <w:rPr>
          <w:rFonts w:ascii="Arial" w:hAnsi="Arial" w:cs="Arial"/>
          <w:b/>
        </w:rPr>
      </w:pPr>
    </w:p>
    <w:p w14:paraId="2705229E" w14:textId="0B054FD7" w:rsidR="007A2069" w:rsidRDefault="007A2069" w:rsidP="00F135BB">
      <w:pPr>
        <w:rPr>
          <w:rFonts w:ascii="Arial" w:hAnsi="Arial" w:cs="Arial"/>
          <w:b/>
          <w:u w:val="single"/>
        </w:rPr>
      </w:pPr>
    </w:p>
    <w:p w14:paraId="5C55EDBC" w14:textId="65D4B4C2" w:rsidR="00F135BB" w:rsidRPr="006F6BE9" w:rsidRDefault="005A27F8" w:rsidP="00F135BB">
      <w:pPr>
        <w:rPr>
          <w:rFonts w:ascii="Arial" w:hAnsi="Arial" w:cs="Arial"/>
          <w:b/>
          <w:u w:val="single"/>
        </w:rPr>
      </w:pPr>
      <w:r>
        <w:rPr>
          <w:rFonts w:ascii="Arial" w:hAnsi="Arial" w:cs="Arial"/>
          <w:b/>
          <w:noProof/>
        </w:rPr>
        <w:lastRenderedPageBreak/>
        <mc:AlternateContent>
          <mc:Choice Requires="wps">
            <w:drawing>
              <wp:anchor distT="0" distB="0" distL="114300" distR="114300" simplePos="0" relativeHeight="251658239" behindDoc="1" locked="0" layoutInCell="1" allowOverlap="1" wp14:anchorId="2A8E317C" wp14:editId="70447887">
                <wp:simplePos x="0" y="0"/>
                <wp:positionH relativeFrom="margin">
                  <wp:align>right</wp:align>
                </wp:positionH>
                <wp:positionV relativeFrom="paragraph">
                  <wp:posOffset>-69215</wp:posOffset>
                </wp:positionV>
                <wp:extent cx="5844540" cy="1455420"/>
                <wp:effectExtent l="0" t="0" r="22860" b="11430"/>
                <wp:wrapNone/>
                <wp:docPr id="3" name="Rounded Rectangle 3"/>
                <wp:cNvGraphicFramePr/>
                <a:graphic xmlns:a="http://schemas.openxmlformats.org/drawingml/2006/main">
                  <a:graphicData uri="http://schemas.microsoft.com/office/word/2010/wordprocessingShape">
                    <wps:wsp>
                      <wps:cNvSpPr/>
                      <wps:spPr>
                        <a:xfrm>
                          <a:off x="0" y="0"/>
                          <a:ext cx="5844540" cy="14554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1071F" id="Rounded Rectangle 3" o:spid="_x0000_s1026" style="position:absolute;margin-left:409pt;margin-top:-5.45pt;width:460.2pt;height:114.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" fillcolor="#deeaf6 [660]" strokecolor="#1f4d78 [1604]" strokeweight="1pt">
                <v:stroke joinstyle="miter"/>
                <w10:wrap anchorx="margin"/>
              </v:roundrect>
            </w:pict>
          </mc:Fallback>
        </mc:AlternateContent>
      </w:r>
      <w:r w:rsidR="00B76FB1" w:rsidRPr="00B76FB1">
        <w:rPr>
          <w:rFonts w:ascii="Arial" w:hAnsi="Arial" w:cs="Arial"/>
          <w:b/>
          <w:u w:val="single"/>
        </w:rPr>
        <w:t xml:space="preserve">Area the </w:t>
      </w:r>
      <w:r w:rsidR="00B76FB1">
        <w:rPr>
          <w:rFonts w:ascii="Arial" w:hAnsi="Arial" w:cs="Arial"/>
          <w:b/>
          <w:u w:val="single"/>
        </w:rPr>
        <w:t>C</w:t>
      </w:r>
      <w:r w:rsidR="00B76FB1" w:rsidRPr="00B76FB1">
        <w:rPr>
          <w:rFonts w:ascii="Arial" w:hAnsi="Arial" w:cs="Arial"/>
          <w:b/>
          <w:u w:val="single"/>
        </w:rPr>
        <w:t xml:space="preserve">ommittee should ask the </w:t>
      </w:r>
      <w:r w:rsidR="00B76FB1">
        <w:rPr>
          <w:rFonts w:ascii="Arial" w:hAnsi="Arial" w:cs="Arial"/>
          <w:b/>
          <w:u w:val="single"/>
        </w:rPr>
        <w:t>Irish S</w:t>
      </w:r>
      <w:r w:rsidR="00B76FB1" w:rsidRPr="00B76FB1">
        <w:rPr>
          <w:rFonts w:ascii="Arial" w:hAnsi="Arial" w:cs="Arial"/>
          <w:b/>
          <w:u w:val="single"/>
        </w:rPr>
        <w:t>tate to address</w:t>
      </w:r>
      <w:r w:rsidR="00F135BB" w:rsidRPr="00A536B3">
        <w:rPr>
          <w:rFonts w:ascii="Arial" w:hAnsi="Arial" w:cs="Arial"/>
          <w:b/>
          <w:u w:val="single"/>
        </w:rPr>
        <w:t>:</w:t>
      </w:r>
      <w:r w:rsidR="00F135BB" w:rsidRPr="006F6BE9">
        <w:rPr>
          <w:rFonts w:ascii="Arial" w:hAnsi="Arial" w:cs="Arial"/>
          <w:b/>
          <w:u w:val="single"/>
        </w:rPr>
        <w:t xml:space="preserve"> </w:t>
      </w:r>
    </w:p>
    <w:p w14:paraId="3F5D3481" w14:textId="77777777" w:rsidR="00F65A2C" w:rsidRPr="00F65A2C" w:rsidRDefault="00F65A2C" w:rsidP="00F65A2C">
      <w:pPr>
        <w:pStyle w:val="ListParagraph"/>
        <w:numPr>
          <w:ilvl w:val="0"/>
          <w:numId w:val="21"/>
        </w:numPr>
        <w:rPr>
          <w:rFonts w:ascii="Arial" w:hAnsi="Arial" w:cs="Arial"/>
          <w:b/>
          <w:sz w:val="24"/>
          <w:szCs w:val="24"/>
        </w:rPr>
      </w:pPr>
      <w:r w:rsidRPr="00F65A2C">
        <w:rPr>
          <w:rFonts w:ascii="Arial" w:hAnsi="Arial" w:cs="Arial"/>
          <w:b/>
        </w:rPr>
        <w:t>Resource Allocation &amp; Prioritisation:</w:t>
      </w:r>
      <w:r w:rsidRPr="00F65A2C">
        <w:rPr>
          <w:rFonts w:ascii="Arial" w:hAnsi="Arial" w:cs="Arial"/>
        </w:rPr>
        <w:t xml:space="preserve"> The Committee should ask Ireland to address when its own target of 10% of the overall health budget allocated to mental health will be reached, especially given the Government’s own deadline of 2024. What actions will the state take to ensure mental health and disability are prioritised at the highest level in Government, with a cross-departmental focus on improving these areas?</w:t>
      </w:r>
    </w:p>
    <w:p w14:paraId="67F9F27F" w14:textId="77777777" w:rsidR="00A536B3" w:rsidRPr="0061469A" w:rsidRDefault="00A536B3" w:rsidP="00A536B3">
      <w:pPr>
        <w:pStyle w:val="ListParagraph"/>
        <w:rPr>
          <w:rFonts w:ascii="Arial" w:hAnsi="Arial" w:cs="Arial"/>
          <w:b/>
          <w:sz w:val="24"/>
          <w:szCs w:val="24"/>
        </w:rPr>
      </w:pPr>
    </w:p>
    <w:p w14:paraId="49FBC264" w14:textId="6B24CDC6" w:rsidR="00C83776" w:rsidRPr="0061469A" w:rsidRDefault="00C83776" w:rsidP="0061469A">
      <w:pPr>
        <w:pStyle w:val="Heading2"/>
        <w:numPr>
          <w:ilvl w:val="1"/>
          <w:numId w:val="23"/>
        </w:numPr>
        <w:rPr>
          <w:rFonts w:ascii="Arial" w:eastAsia="Arial" w:hAnsi="Arial" w:cs="Arial"/>
          <w:sz w:val="28"/>
          <w:szCs w:val="28"/>
        </w:rPr>
      </w:pPr>
      <w:bookmarkStart w:id="5" w:name="_Toc155966261"/>
      <w:r w:rsidRPr="0061469A">
        <w:rPr>
          <w:rFonts w:ascii="Arial" w:eastAsia="Arial" w:hAnsi="Arial" w:cs="Arial"/>
          <w:sz w:val="28"/>
          <w:szCs w:val="28"/>
        </w:rPr>
        <w:t>Youth Mental Health</w:t>
      </w:r>
      <w:bookmarkEnd w:id="5"/>
    </w:p>
    <w:p w14:paraId="379D67D3" w14:textId="12D185C7" w:rsidR="006779DE" w:rsidRPr="00A536B3" w:rsidRDefault="006779DE" w:rsidP="00A536B3">
      <w:pPr>
        <w:spacing w:before="240" w:after="240" w:line="240" w:lineRule="auto"/>
        <w:jc w:val="both"/>
        <w:rPr>
          <w:rFonts w:ascii="Arial" w:eastAsia="Arial" w:hAnsi="Arial" w:cs="Arial"/>
          <w:color w:val="000000"/>
        </w:rPr>
      </w:pPr>
      <w:r w:rsidRPr="00A536B3">
        <w:rPr>
          <w:rFonts w:ascii="Arial" w:eastAsia="Arial" w:hAnsi="Arial" w:cs="Arial"/>
          <w:color w:val="000000"/>
        </w:rPr>
        <w:t xml:space="preserve">There have been serious concerns raised about the availability and standards of youth mental health care in Ireland by significant bodies both nationally and internationally. In our </w:t>
      </w:r>
      <w:hyperlink r:id="rId19" w:history="1">
        <w:r w:rsidRPr="00A536B3">
          <w:rPr>
            <w:rFonts w:ascii="Arial" w:eastAsia="Arial" w:hAnsi="Arial" w:cs="Arial"/>
            <w:color w:val="6B9F25"/>
            <w:u w:val="single"/>
          </w:rPr>
          <w:t>Pre-Budget Submission 2023</w:t>
        </w:r>
      </w:hyperlink>
      <w:r w:rsidRPr="00A536B3">
        <w:rPr>
          <w:rFonts w:ascii="Arial" w:eastAsia="Arial" w:hAnsi="Arial" w:cs="Arial"/>
          <w:color w:val="6B9F25"/>
        </w:rPr>
        <w:t xml:space="preserve"> </w:t>
      </w:r>
      <w:r w:rsidRPr="00A536B3">
        <w:rPr>
          <w:rFonts w:ascii="Arial" w:eastAsia="Arial" w:hAnsi="Arial" w:cs="Arial"/>
        </w:rPr>
        <w:t>on the ‘Cost of Waiting’</w:t>
      </w:r>
      <w:r w:rsidRPr="00A536B3">
        <w:rPr>
          <w:rFonts w:ascii="Arial" w:eastAsia="Arial" w:hAnsi="Arial" w:cs="Arial"/>
          <w:color w:val="000000"/>
        </w:rPr>
        <w:t xml:space="preserve">, MHR highlighted the serious implications of young people being left waiting for mental health services, with </w:t>
      </w:r>
      <w:r w:rsidRPr="00A536B3">
        <w:rPr>
          <w:rFonts w:ascii="Arial" w:eastAsia="Arial" w:hAnsi="Arial" w:cs="Arial"/>
          <w:color w:val="000000"/>
          <w:lang w:eastAsia="en-US"/>
        </w:rPr>
        <w:t>4,294 on the C</w:t>
      </w:r>
      <w:r w:rsidR="00A536B3" w:rsidRPr="00A536B3">
        <w:rPr>
          <w:rFonts w:ascii="Arial" w:eastAsia="Arial" w:hAnsi="Arial" w:cs="Arial"/>
          <w:color w:val="000000"/>
          <w:lang w:eastAsia="en-US"/>
        </w:rPr>
        <w:t xml:space="preserve">hild and </w:t>
      </w:r>
      <w:r w:rsidRPr="00A536B3">
        <w:rPr>
          <w:rFonts w:ascii="Arial" w:eastAsia="Arial" w:hAnsi="Arial" w:cs="Arial"/>
          <w:color w:val="000000"/>
          <w:lang w:eastAsia="en-US"/>
        </w:rPr>
        <w:t>A</w:t>
      </w:r>
      <w:r w:rsidR="00A536B3" w:rsidRPr="00A536B3">
        <w:rPr>
          <w:rFonts w:ascii="Arial" w:eastAsia="Arial" w:hAnsi="Arial" w:cs="Arial"/>
          <w:color w:val="000000"/>
          <w:lang w:eastAsia="en-US"/>
        </w:rPr>
        <w:t xml:space="preserve">dolescent </w:t>
      </w:r>
      <w:r w:rsidRPr="00A536B3">
        <w:rPr>
          <w:rFonts w:ascii="Arial" w:eastAsia="Arial" w:hAnsi="Arial" w:cs="Arial"/>
          <w:color w:val="000000"/>
          <w:lang w:eastAsia="en-US"/>
        </w:rPr>
        <w:t>M</w:t>
      </w:r>
      <w:r w:rsidR="00A536B3" w:rsidRPr="00A536B3">
        <w:rPr>
          <w:rFonts w:ascii="Arial" w:eastAsia="Arial" w:hAnsi="Arial" w:cs="Arial"/>
          <w:color w:val="000000"/>
          <w:lang w:eastAsia="en-US"/>
        </w:rPr>
        <w:t xml:space="preserve">ental </w:t>
      </w:r>
      <w:r w:rsidRPr="00A536B3">
        <w:rPr>
          <w:rFonts w:ascii="Arial" w:eastAsia="Arial" w:hAnsi="Arial" w:cs="Arial"/>
          <w:color w:val="000000"/>
          <w:lang w:eastAsia="en-US"/>
        </w:rPr>
        <w:t>H</w:t>
      </w:r>
      <w:r w:rsidR="00A536B3" w:rsidRPr="00A536B3">
        <w:rPr>
          <w:rFonts w:ascii="Arial" w:eastAsia="Arial" w:hAnsi="Arial" w:cs="Arial"/>
          <w:color w:val="000000"/>
          <w:lang w:eastAsia="en-US"/>
        </w:rPr>
        <w:t xml:space="preserve">ealth </w:t>
      </w:r>
      <w:r w:rsidRPr="00A536B3">
        <w:rPr>
          <w:rFonts w:ascii="Arial" w:eastAsia="Arial" w:hAnsi="Arial" w:cs="Arial"/>
          <w:color w:val="000000"/>
          <w:lang w:eastAsia="en-US"/>
        </w:rPr>
        <w:t>S</w:t>
      </w:r>
      <w:r w:rsidR="00A536B3" w:rsidRPr="00A536B3">
        <w:rPr>
          <w:rFonts w:ascii="Arial" w:eastAsia="Arial" w:hAnsi="Arial" w:cs="Arial"/>
          <w:color w:val="000000"/>
          <w:lang w:eastAsia="en-US"/>
        </w:rPr>
        <w:t>ervices (CAMHS)</w:t>
      </w:r>
      <w:r w:rsidRPr="00A536B3">
        <w:rPr>
          <w:rFonts w:ascii="Arial" w:eastAsia="Arial" w:hAnsi="Arial" w:cs="Arial"/>
          <w:color w:val="000000"/>
          <w:lang w:eastAsia="en-US"/>
        </w:rPr>
        <w:t xml:space="preserve"> waiting list in May 2022. Yet, the waiting list has only continued to increase, with </w:t>
      </w:r>
      <w:r w:rsidRPr="00A536B3">
        <w:rPr>
          <w:rFonts w:ascii="Arial" w:hAnsi="Arial" w:cs="Arial"/>
          <w:lang w:eastAsia="en-US"/>
        </w:rPr>
        <w:t>4,490 children and adolescents on the waiting list in March 2023.</w:t>
      </w:r>
      <w:r w:rsidRPr="00A536B3">
        <w:rPr>
          <w:rFonts w:ascii="Arial" w:hAnsi="Arial" w:cs="Arial"/>
          <w:vertAlign w:val="superscript"/>
          <w:lang w:eastAsia="en-US"/>
        </w:rPr>
        <w:footnoteReference w:id="9"/>
      </w:r>
      <w:r w:rsidRPr="00A536B3">
        <w:rPr>
          <w:rFonts w:ascii="Arial" w:hAnsi="Arial" w:cs="Arial"/>
          <w:lang w:eastAsia="en-US"/>
        </w:rPr>
        <w:t xml:space="preserve"> </w:t>
      </w:r>
      <w:r w:rsidRPr="00A536B3">
        <w:rPr>
          <w:rFonts w:ascii="Arial" w:hAnsi="Arial" w:cs="Arial"/>
          <w:b/>
          <w:lang w:eastAsia="en-US"/>
        </w:rPr>
        <w:t>In fact, the CAMHS waiting lists have almost doubled since 2019.</w:t>
      </w:r>
      <w:r w:rsidRPr="00A536B3">
        <w:rPr>
          <w:rFonts w:ascii="Arial" w:hAnsi="Arial" w:cs="Arial"/>
          <w:b/>
          <w:vertAlign w:val="superscript"/>
          <w:lang w:eastAsia="en-US"/>
        </w:rPr>
        <w:footnoteReference w:id="10"/>
      </w:r>
      <w:r w:rsidRPr="00A536B3">
        <w:rPr>
          <w:rFonts w:ascii="Arial" w:hAnsi="Arial" w:cs="Arial"/>
          <w:lang w:eastAsia="en-US"/>
        </w:rPr>
        <w:t xml:space="preserve"> </w:t>
      </w:r>
    </w:p>
    <w:p w14:paraId="2CA4CE83" w14:textId="2B1AAABA" w:rsidR="006779DE" w:rsidRPr="00A536B3" w:rsidRDefault="006779DE" w:rsidP="00A536B3">
      <w:pPr>
        <w:spacing w:before="240" w:after="240" w:line="240" w:lineRule="auto"/>
        <w:jc w:val="both"/>
        <w:rPr>
          <w:rFonts w:ascii="Arial" w:eastAsia="Arial" w:hAnsi="Arial" w:cs="Arial"/>
          <w:color w:val="000000"/>
        </w:rPr>
      </w:pPr>
      <w:r w:rsidRPr="00A536B3">
        <w:rPr>
          <w:rFonts w:ascii="Arial" w:eastAsia="Arial" w:hAnsi="Arial" w:cs="Arial"/>
          <w:color w:val="000000"/>
        </w:rPr>
        <w:t>In addition to the concerns raised in the</w:t>
      </w:r>
      <w:r w:rsidRPr="00A536B3">
        <w:rPr>
          <w:rFonts w:ascii="Arial" w:eastAsia="Arial" w:hAnsi="Arial" w:cs="Arial"/>
          <w:color w:val="0070C0"/>
        </w:rPr>
        <w:t xml:space="preserve"> </w:t>
      </w:r>
      <w:hyperlink r:id="rId20" w:history="1">
        <w:r w:rsidRPr="00A536B3">
          <w:rPr>
            <w:rFonts w:ascii="Arial" w:eastAsia="Arial" w:hAnsi="Arial" w:cs="Arial"/>
            <w:color w:val="0070C0"/>
            <w:u w:val="single"/>
          </w:rPr>
          <w:t>Maskey Report</w:t>
        </w:r>
      </w:hyperlink>
      <w:r w:rsidRPr="00A536B3">
        <w:rPr>
          <w:rFonts w:ascii="Arial" w:eastAsia="Arial" w:hAnsi="Arial" w:cs="Arial"/>
          <w:color w:val="000000"/>
        </w:rPr>
        <w:t>,</w:t>
      </w:r>
      <w:r w:rsidRPr="00A536B3">
        <w:rPr>
          <w:rFonts w:ascii="Arial" w:hAnsi="Arial" w:cs="Arial"/>
          <w:color w:val="222222"/>
          <w:lang w:eastAsia="en-US"/>
        </w:rPr>
        <w:t xml:space="preserve"> t</w:t>
      </w:r>
      <w:r w:rsidRPr="00A536B3">
        <w:rPr>
          <w:rFonts w:ascii="Arial" w:eastAsia="Arial" w:hAnsi="Arial" w:cs="Arial"/>
          <w:color w:val="000000"/>
        </w:rPr>
        <w:t xml:space="preserve">he </w:t>
      </w:r>
      <w:hyperlink r:id="rId21" w:anchor=":~:text=%E2%80%9CThe%20Inspector%20has%20found%20that,the%20failure%20to%20provide%20a" w:history="1">
        <w:r w:rsidRPr="00A536B3">
          <w:rPr>
            <w:rFonts w:ascii="Arial" w:eastAsia="Arial" w:hAnsi="Arial" w:cs="Arial"/>
            <w:color w:val="6B9F25"/>
            <w:u w:val="single"/>
          </w:rPr>
          <w:t>Mental Health Commission's independent review reports into CAMHS</w:t>
        </w:r>
      </w:hyperlink>
      <w:r w:rsidRPr="00A536B3">
        <w:rPr>
          <w:rFonts w:ascii="Arial" w:eastAsia="Arial" w:hAnsi="Arial" w:cs="Arial"/>
          <w:color w:val="000000"/>
        </w:rPr>
        <w:t xml:space="preserve"> published in January and July 2023 are a damning indictment of the deepening crisis in </w:t>
      </w:r>
      <w:r w:rsidR="00A536B3" w:rsidRPr="00A536B3">
        <w:rPr>
          <w:rFonts w:ascii="Arial" w:eastAsia="Arial" w:hAnsi="Arial" w:cs="Arial"/>
          <w:color w:val="000000"/>
        </w:rPr>
        <w:t>Ireland’s</w:t>
      </w:r>
      <w:r w:rsidRPr="00A536B3">
        <w:rPr>
          <w:rFonts w:ascii="Arial" w:eastAsia="Arial" w:hAnsi="Arial" w:cs="Arial"/>
          <w:color w:val="000000"/>
        </w:rPr>
        <w:t xml:space="preserve"> mental health services. The July report stated that </w:t>
      </w:r>
      <w:r w:rsidRPr="00A536B3">
        <w:rPr>
          <w:rFonts w:ascii="Arial" w:hAnsi="Arial" w:cs="Arial"/>
          <w:i/>
          <w:color w:val="000000"/>
          <w:lang w:eastAsia="en-US"/>
        </w:rPr>
        <w:t>“Access to evidence-based therapeutic interventions by CAMHS, in accordance with needs of children and young people is deficient in many areas</w:t>
      </w:r>
      <w:r w:rsidRPr="00A536B3">
        <w:rPr>
          <w:rFonts w:ascii="Arial" w:hAnsi="Arial" w:cs="Arial"/>
          <w:color w:val="000000"/>
          <w:lang w:eastAsia="en-US"/>
        </w:rPr>
        <w:t>”.</w:t>
      </w:r>
      <w:r w:rsidRPr="00A536B3">
        <w:rPr>
          <w:rFonts w:ascii="Arial" w:hAnsi="Arial" w:cs="Arial"/>
          <w:color w:val="000000"/>
          <w:vertAlign w:val="superscript"/>
          <w:lang w:eastAsia="en-US"/>
        </w:rPr>
        <w:footnoteReference w:id="11"/>
      </w:r>
      <w:r w:rsidRPr="00A536B3">
        <w:rPr>
          <w:rFonts w:ascii="Arial" w:hAnsi="Arial" w:cs="Arial"/>
          <w:color w:val="000000"/>
          <w:lang w:eastAsia="en-US"/>
        </w:rPr>
        <w:t xml:space="preserve"> </w:t>
      </w:r>
      <w:r w:rsidRPr="00A536B3">
        <w:rPr>
          <w:rFonts w:ascii="Arial" w:eastAsia="Arial" w:hAnsi="Arial" w:cs="Arial"/>
          <w:color w:val="000000"/>
        </w:rPr>
        <w:t>In February 2023, the Committee on the United Nations Convention on the Rights of the Child (UNCRC) published its concluding observations.</w:t>
      </w:r>
      <w:r w:rsidRPr="00A536B3">
        <w:rPr>
          <w:rFonts w:ascii="Arial" w:eastAsia="Arial" w:hAnsi="Arial" w:cs="Arial"/>
          <w:color w:val="000000"/>
          <w:vertAlign w:val="superscript"/>
        </w:rPr>
        <w:footnoteReference w:id="12"/>
      </w:r>
      <w:r w:rsidRPr="00A536B3">
        <w:rPr>
          <w:rFonts w:ascii="Arial" w:eastAsia="Arial" w:hAnsi="Arial" w:cs="Arial"/>
          <w:color w:val="000000"/>
        </w:rPr>
        <w:t xml:space="preserve"> The Committee expressed serious concerns about the inadequate and insufficient mental health services for young people in Ireland. The Committee also explicitly stated that they urge the State “</w:t>
      </w:r>
      <w:r w:rsidRPr="00A536B3">
        <w:rPr>
          <w:rFonts w:ascii="Arial" w:eastAsia="Arial" w:hAnsi="Arial" w:cs="Arial"/>
          <w:b/>
          <w:i/>
          <w:color w:val="000000"/>
        </w:rPr>
        <w:t>To ensure the availability of therapeutic mental health services and programmes for children”.</w:t>
      </w:r>
      <w:r w:rsidRPr="00A536B3">
        <w:rPr>
          <w:rFonts w:ascii="Arial" w:eastAsia="Arial" w:hAnsi="Arial" w:cs="Arial"/>
          <w:b/>
          <w:color w:val="000000"/>
        </w:rPr>
        <w:t xml:space="preserve"> </w:t>
      </w:r>
      <w:r w:rsidRPr="00A536B3">
        <w:rPr>
          <w:rFonts w:ascii="Arial" w:eastAsia="Arial" w:hAnsi="Arial" w:cs="Arial"/>
          <w:color w:val="000000"/>
        </w:rPr>
        <w:t xml:space="preserve">(p. 10)  </w:t>
      </w:r>
    </w:p>
    <w:p w14:paraId="49934EA8" w14:textId="77777777" w:rsidR="006779DE" w:rsidRPr="00A536B3" w:rsidRDefault="006779DE" w:rsidP="009D7460">
      <w:pPr>
        <w:spacing w:before="240" w:after="240" w:line="240" w:lineRule="auto"/>
        <w:rPr>
          <w:rFonts w:ascii="Arial" w:eastAsia="Arial" w:hAnsi="Arial" w:cs="Arial"/>
          <w:color w:val="000000"/>
        </w:rPr>
      </w:pPr>
      <w:r w:rsidRPr="00A536B3">
        <w:rPr>
          <w:rFonts w:ascii="Arial" w:eastAsia="Arial" w:hAnsi="Arial" w:cs="Arial"/>
          <w:color w:val="000000"/>
        </w:rPr>
        <w:t xml:space="preserve">The </w:t>
      </w:r>
      <w:hyperlink r:id="rId22" w:history="1">
        <w:r w:rsidRPr="00A536B3">
          <w:rPr>
            <w:rFonts w:ascii="Arial" w:eastAsia="Arial" w:hAnsi="Arial" w:cs="Arial"/>
            <w:color w:val="6B9F25"/>
            <w:u w:val="single"/>
          </w:rPr>
          <w:t>Children’s Rights Alliance</w:t>
        </w:r>
      </w:hyperlink>
      <w:r w:rsidRPr="00A536B3">
        <w:rPr>
          <w:rFonts w:ascii="Arial" w:eastAsia="Arial" w:hAnsi="Arial" w:cs="Arial"/>
          <w:color w:val="000000"/>
        </w:rPr>
        <w:t xml:space="preserve">, which MHR is a member of, published their </w:t>
      </w:r>
      <w:hyperlink r:id="rId23" w:history="1">
        <w:r w:rsidRPr="00A536B3">
          <w:rPr>
            <w:rFonts w:ascii="Arial" w:eastAsia="Arial" w:hAnsi="Arial" w:cs="Arial"/>
            <w:color w:val="6B9F25"/>
            <w:u w:val="single"/>
          </w:rPr>
          <w:t>Report Card 2023</w:t>
        </w:r>
      </w:hyperlink>
      <w:r w:rsidRPr="00A536B3">
        <w:rPr>
          <w:rFonts w:ascii="Arial" w:eastAsia="Arial" w:hAnsi="Arial" w:cs="Arial"/>
          <w:color w:val="000000"/>
        </w:rPr>
        <w:t xml:space="preserve"> at the end of February 2023, where an independent panel of experts analysed the Government’s performance on their commitment to children. The Government received the lowest grade possible in mental health once again in 2023 for the continued failure to uphold Ireland’s duties under international conventions. </w:t>
      </w:r>
    </w:p>
    <w:p w14:paraId="333D5F6B" w14:textId="77777777" w:rsidR="006779DE" w:rsidRPr="00A536B3" w:rsidRDefault="006779DE" w:rsidP="009D7460">
      <w:pPr>
        <w:spacing w:before="240" w:after="240" w:line="240" w:lineRule="auto"/>
        <w:rPr>
          <w:rFonts w:ascii="Arial" w:eastAsia="Arial" w:hAnsi="Arial" w:cs="Arial"/>
          <w:color w:val="000000"/>
        </w:rPr>
      </w:pPr>
      <w:r w:rsidRPr="00A536B3">
        <w:rPr>
          <w:rFonts w:ascii="Arial" w:eastAsia="Arial" w:hAnsi="Arial" w:cs="Arial"/>
          <w:color w:val="000000"/>
        </w:rPr>
        <w:t>In May 2023, young people themselves also raised their concerns and called for further investment in youth mental health in the report ‘</w:t>
      </w:r>
      <w:hyperlink r:id="rId24" w:history="1">
        <w:r w:rsidRPr="00A536B3">
          <w:rPr>
            <w:rFonts w:ascii="Arial" w:eastAsia="Arial" w:hAnsi="Arial" w:cs="Arial"/>
            <w:color w:val="6B9F25"/>
            <w:u w:val="single"/>
          </w:rPr>
          <w:t>A Piece of my Mind’</w:t>
        </w:r>
      </w:hyperlink>
      <w:r w:rsidRPr="00A536B3">
        <w:rPr>
          <w:rFonts w:ascii="Arial" w:eastAsia="Arial" w:hAnsi="Arial" w:cs="Arial"/>
          <w:color w:val="6B9F25"/>
          <w:u w:val="single"/>
        </w:rPr>
        <w:t>,</w:t>
      </w:r>
      <w:r w:rsidRPr="00A536B3">
        <w:rPr>
          <w:rFonts w:ascii="Arial" w:eastAsia="Arial" w:hAnsi="Arial" w:cs="Arial"/>
          <w:color w:val="000000"/>
        </w:rPr>
        <w:t xml:space="preserve"> carried out by the Ombudsman for Children, with 2,166 children (aged 12-17) participating. An alarming 78% of participants reported that their mental health was ‘not good’. One participant said:</w:t>
      </w:r>
    </w:p>
    <w:p w14:paraId="54826449" w14:textId="5359E818" w:rsidR="006779DE" w:rsidRDefault="006779DE" w:rsidP="00A536B3">
      <w:pPr>
        <w:spacing w:before="240" w:after="240" w:line="240" w:lineRule="auto"/>
        <w:jc w:val="center"/>
        <w:rPr>
          <w:rFonts w:ascii="Arial" w:eastAsia="Arial" w:hAnsi="Arial" w:cs="Arial"/>
          <w:i/>
          <w:color w:val="000000"/>
        </w:rPr>
      </w:pPr>
      <w:r w:rsidRPr="008A5979">
        <w:rPr>
          <w:rFonts w:ascii="Arial" w:eastAsia="Arial" w:hAnsi="Arial" w:cs="Arial"/>
          <w:i/>
          <w:color w:val="000000"/>
        </w:rPr>
        <w:lastRenderedPageBreak/>
        <w:t>“Access to mental health services is not good enough. If you struggle with your mental health the system is against you”</w:t>
      </w:r>
      <w:r w:rsidRPr="009D7460">
        <w:rPr>
          <w:rFonts w:ascii="Arial" w:eastAsia="Arial" w:hAnsi="Arial" w:cs="Arial"/>
          <w:i/>
          <w:color w:val="000000"/>
          <w:vertAlign w:val="superscript"/>
        </w:rPr>
        <w:footnoteReference w:id="13"/>
      </w:r>
    </w:p>
    <w:p w14:paraId="3B29C065" w14:textId="780AF6F3" w:rsidR="00702B6E" w:rsidRDefault="0061469A" w:rsidP="00291671">
      <w:pPr>
        <w:jc w:val="both"/>
        <w:rPr>
          <w:rFonts w:ascii="Arial" w:eastAsia="Arial" w:hAnsi="Arial" w:cs="Arial"/>
          <w:color w:val="000000"/>
        </w:rPr>
      </w:pPr>
      <w:r>
        <w:rPr>
          <w:rFonts w:ascii="Arial" w:hAnsi="Arial" w:cs="Arial"/>
          <w:lang w:eastAsia="en-US"/>
        </w:rPr>
        <w:t xml:space="preserve">In the State’s reply to the List of Issues, the Irish Government has indicated that the current mental health policy, Sharing the Vision, takes a lifecycle approach, including early intervention and prevention. </w:t>
      </w:r>
    </w:p>
    <w:p w14:paraId="1FAEFC70" w14:textId="34CEBF63" w:rsidR="00702B6E" w:rsidRDefault="0061469A" w:rsidP="00291671">
      <w:pPr>
        <w:spacing w:before="240" w:after="240" w:line="240" w:lineRule="auto"/>
        <w:jc w:val="both"/>
        <w:rPr>
          <w:rFonts w:ascii="Arial" w:eastAsia="Arial" w:hAnsi="Arial" w:cs="Arial"/>
          <w:color w:val="000000"/>
        </w:rPr>
      </w:pPr>
      <w:r>
        <w:rPr>
          <w:rFonts w:ascii="Arial" w:eastAsia="Arial" w:hAnsi="Arial" w:cs="Arial"/>
          <w:color w:val="000000"/>
        </w:rPr>
        <w:t>The Voluntary</w:t>
      </w:r>
      <w:r w:rsidR="00A536B3">
        <w:rPr>
          <w:rFonts w:ascii="Arial" w:eastAsia="Arial" w:hAnsi="Arial" w:cs="Arial"/>
          <w:color w:val="000000"/>
        </w:rPr>
        <w:t xml:space="preserve"> and Community </w:t>
      </w:r>
      <w:r>
        <w:rPr>
          <w:rFonts w:ascii="Arial" w:eastAsia="Arial" w:hAnsi="Arial" w:cs="Arial"/>
          <w:color w:val="000000"/>
        </w:rPr>
        <w:t>Sector</w:t>
      </w:r>
      <w:r w:rsidR="00A536B3">
        <w:rPr>
          <w:rFonts w:ascii="Arial" w:eastAsia="Arial" w:hAnsi="Arial" w:cs="Arial"/>
          <w:color w:val="000000"/>
        </w:rPr>
        <w:t xml:space="preserve"> (VCS)</w:t>
      </w:r>
      <w:r>
        <w:rPr>
          <w:rFonts w:ascii="Arial" w:eastAsia="Arial" w:hAnsi="Arial" w:cs="Arial"/>
          <w:color w:val="000000"/>
        </w:rPr>
        <w:t xml:space="preserve"> plays a vital role in providing Tier 1 supports, or early intervention and prevention services to all people across the island of Ireland. Budget 2024, announced in October 2023, provided no additional funding for the </w:t>
      </w:r>
      <w:r w:rsidR="00A536B3">
        <w:rPr>
          <w:rFonts w:ascii="Arial" w:eastAsia="Arial" w:hAnsi="Arial" w:cs="Arial"/>
          <w:color w:val="000000"/>
        </w:rPr>
        <w:t>Voluntary and Community Mental Health Sector services</w:t>
      </w:r>
      <w:r>
        <w:rPr>
          <w:rFonts w:ascii="Arial" w:eastAsia="Arial" w:hAnsi="Arial" w:cs="Arial"/>
          <w:color w:val="000000"/>
        </w:rPr>
        <w:t>, despite the sector reporting significant increases in demand for services</w:t>
      </w:r>
      <w:r w:rsidR="00CB0291">
        <w:rPr>
          <w:rFonts w:ascii="Arial" w:eastAsia="Arial" w:hAnsi="Arial" w:cs="Arial"/>
          <w:color w:val="000000"/>
        </w:rPr>
        <w:t xml:space="preserve"> (</w:t>
      </w:r>
      <w:r w:rsidR="00CB0291" w:rsidRPr="00A536B3">
        <w:rPr>
          <w:rFonts w:ascii="Arial" w:eastAsia="Times New Roman" w:hAnsi="Arial" w:cs="Arial"/>
          <w:color w:val="000000"/>
          <w:shd w:val="clear" w:color="auto" w:fill="FFFFFF"/>
        </w:rPr>
        <w:t xml:space="preserve">see MHR’s </w:t>
      </w:r>
      <w:hyperlink r:id="rId25" w:history="1">
        <w:r w:rsidR="00CB0291" w:rsidRPr="00A536B3">
          <w:rPr>
            <w:rStyle w:val="Hyperlink"/>
            <w:rFonts w:ascii="Arial" w:hAnsi="Arial" w:cs="Arial"/>
            <w:lang w:eastAsia="en-US"/>
          </w:rPr>
          <w:t>Pre-Budget Submission 2024</w:t>
        </w:r>
      </w:hyperlink>
      <w:r w:rsidR="00CB0291">
        <w:rPr>
          <w:rStyle w:val="Hyperlink"/>
          <w:rFonts w:ascii="Arial" w:hAnsi="Arial" w:cs="Arial"/>
          <w:u w:val="none"/>
          <w:lang w:eastAsia="en-US"/>
        </w:rPr>
        <w:t xml:space="preserve"> </w:t>
      </w:r>
      <w:r w:rsidR="00CB0291" w:rsidRPr="00CB0291">
        <w:rPr>
          <w:rStyle w:val="Hyperlink"/>
          <w:rFonts w:ascii="Arial" w:hAnsi="Arial" w:cs="Arial"/>
          <w:color w:val="auto"/>
          <w:u w:val="none"/>
          <w:lang w:eastAsia="en-US"/>
        </w:rPr>
        <w:t>for evidence)</w:t>
      </w:r>
      <w:r>
        <w:rPr>
          <w:rFonts w:ascii="Arial" w:eastAsia="Arial" w:hAnsi="Arial" w:cs="Arial"/>
          <w:color w:val="000000"/>
        </w:rPr>
        <w:t xml:space="preserve">. </w:t>
      </w:r>
    </w:p>
    <w:p w14:paraId="195988AC" w14:textId="1FBDBF42" w:rsidR="00A536B3" w:rsidRPr="00A536B3" w:rsidRDefault="00A536B3" w:rsidP="009D7460">
      <w:pPr>
        <w:spacing w:before="240" w:after="240" w:line="240" w:lineRule="auto"/>
        <w:rPr>
          <w:rFonts w:ascii="Arial" w:eastAsia="Arial" w:hAnsi="Arial" w:cs="Arial"/>
          <w:color w:val="000000"/>
          <w:sz w:val="6"/>
        </w:rPr>
      </w:pPr>
      <w:r>
        <w:rPr>
          <w:rFonts w:ascii="Arial" w:hAnsi="Arial" w:cs="Arial"/>
          <w:b/>
          <w:noProof/>
        </w:rPr>
        <mc:AlternateContent>
          <mc:Choice Requires="wps">
            <w:drawing>
              <wp:anchor distT="0" distB="0" distL="114300" distR="114300" simplePos="0" relativeHeight="251663360" behindDoc="1" locked="0" layoutInCell="1" allowOverlap="1" wp14:anchorId="2968F1DB" wp14:editId="344321BE">
                <wp:simplePos x="0" y="0"/>
                <wp:positionH relativeFrom="margin">
                  <wp:align>right</wp:align>
                </wp:positionH>
                <wp:positionV relativeFrom="paragraph">
                  <wp:posOffset>146050</wp:posOffset>
                </wp:positionV>
                <wp:extent cx="5768340" cy="1333500"/>
                <wp:effectExtent l="0" t="0" r="22860" b="19050"/>
                <wp:wrapNone/>
                <wp:docPr id="5" name="Rounded Rectangle 5"/>
                <wp:cNvGraphicFramePr/>
                <a:graphic xmlns:a="http://schemas.openxmlformats.org/drawingml/2006/main">
                  <a:graphicData uri="http://schemas.microsoft.com/office/word/2010/wordprocessingShape">
                    <wps:wsp>
                      <wps:cNvSpPr/>
                      <wps:spPr>
                        <a:xfrm>
                          <a:off x="0" y="0"/>
                          <a:ext cx="5768340" cy="13335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EC682" id="Rounded Rectangle 5" o:spid="_x0000_s1026" style="position:absolute;margin-left:403pt;margin-top:11.5pt;width:454.2pt;height:1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" fillcolor="#deeaf6 [660]" strokecolor="#1f4d78 [1604]" strokeweight="1pt">
                <v:stroke joinstyle="miter"/>
                <w10:wrap anchorx="margin"/>
              </v:roundrect>
            </w:pict>
          </mc:Fallback>
        </mc:AlternateContent>
      </w:r>
    </w:p>
    <w:p w14:paraId="71BBD5C4" w14:textId="38E15C51" w:rsidR="0061469A" w:rsidRPr="006F6BE9" w:rsidRDefault="00B76FB1" w:rsidP="00A536B3">
      <w:pPr>
        <w:spacing w:before="240" w:after="240" w:line="240" w:lineRule="auto"/>
        <w:rPr>
          <w:rFonts w:ascii="Arial" w:hAnsi="Arial" w:cs="Arial"/>
          <w:b/>
          <w:u w:val="single"/>
        </w:rPr>
      </w:pPr>
      <w:r w:rsidRPr="00B76FB1">
        <w:rPr>
          <w:rFonts w:ascii="Arial" w:hAnsi="Arial" w:cs="Arial"/>
          <w:b/>
          <w:u w:val="single"/>
        </w:rPr>
        <w:t xml:space="preserve">Area the </w:t>
      </w:r>
      <w:r>
        <w:rPr>
          <w:rFonts w:ascii="Arial" w:hAnsi="Arial" w:cs="Arial"/>
          <w:b/>
          <w:u w:val="single"/>
        </w:rPr>
        <w:t>C</w:t>
      </w:r>
      <w:r w:rsidRPr="00B76FB1">
        <w:rPr>
          <w:rFonts w:ascii="Arial" w:hAnsi="Arial" w:cs="Arial"/>
          <w:b/>
          <w:u w:val="single"/>
        </w:rPr>
        <w:t xml:space="preserve">ommittee should ask the </w:t>
      </w:r>
      <w:r>
        <w:rPr>
          <w:rFonts w:ascii="Arial" w:hAnsi="Arial" w:cs="Arial"/>
          <w:b/>
          <w:u w:val="single"/>
        </w:rPr>
        <w:t>Irish S</w:t>
      </w:r>
      <w:r w:rsidRPr="00B76FB1">
        <w:rPr>
          <w:rFonts w:ascii="Arial" w:hAnsi="Arial" w:cs="Arial"/>
          <w:b/>
          <w:u w:val="single"/>
        </w:rPr>
        <w:t>tate to address</w:t>
      </w:r>
      <w:r w:rsidR="0061469A" w:rsidRPr="00A536B3">
        <w:rPr>
          <w:rFonts w:ascii="Arial" w:hAnsi="Arial" w:cs="Arial"/>
          <w:b/>
          <w:u w:val="single"/>
        </w:rPr>
        <w:t>:</w:t>
      </w:r>
      <w:r w:rsidR="0061469A" w:rsidRPr="006F6BE9">
        <w:rPr>
          <w:rFonts w:ascii="Arial" w:hAnsi="Arial" w:cs="Arial"/>
          <w:b/>
          <w:u w:val="single"/>
        </w:rPr>
        <w:t xml:space="preserve"> </w:t>
      </w:r>
    </w:p>
    <w:p w14:paraId="37EC79C9" w14:textId="4DD9A263" w:rsidR="00A536B3" w:rsidRPr="00A536B3" w:rsidRDefault="0061469A" w:rsidP="00B76FB1">
      <w:pPr>
        <w:pStyle w:val="ListParagraph"/>
        <w:numPr>
          <w:ilvl w:val="0"/>
          <w:numId w:val="21"/>
        </w:numPr>
        <w:rPr>
          <w:rFonts w:eastAsia="Arial" w:cs="Arial"/>
          <w:sz w:val="10"/>
        </w:rPr>
      </w:pPr>
      <w:r>
        <w:rPr>
          <w:rFonts w:ascii="Arial" w:hAnsi="Arial" w:cs="Arial"/>
          <w:b/>
        </w:rPr>
        <w:t>Early Intervention and Prevention</w:t>
      </w:r>
      <w:r w:rsidRPr="0061469A">
        <w:rPr>
          <w:rFonts w:ascii="Arial" w:hAnsi="Arial" w:cs="Arial"/>
          <w:b/>
        </w:rPr>
        <w:t>:</w:t>
      </w:r>
      <w:r w:rsidRPr="0061469A">
        <w:rPr>
          <w:rFonts w:ascii="Arial" w:hAnsi="Arial" w:cs="Arial"/>
        </w:rPr>
        <w:t xml:space="preserve"> </w:t>
      </w:r>
      <w:r w:rsidR="00B76FB1" w:rsidRPr="00B76FB1">
        <w:rPr>
          <w:rFonts w:ascii="Arial" w:hAnsi="Arial" w:cs="Arial"/>
        </w:rPr>
        <w:t xml:space="preserve">The Committee should ask Ireland to address how it proposes to scale up early intervention and prevention services including sustainability funding the </w:t>
      </w:r>
      <w:r w:rsidR="00B76FB1">
        <w:rPr>
          <w:rFonts w:ascii="Arial" w:hAnsi="Arial" w:cs="Arial"/>
        </w:rPr>
        <w:t>Non-Governmental Organisations (</w:t>
      </w:r>
      <w:r w:rsidR="00B76FB1" w:rsidRPr="00B76FB1">
        <w:rPr>
          <w:rFonts w:ascii="Arial" w:hAnsi="Arial" w:cs="Arial"/>
        </w:rPr>
        <w:t>NGO</w:t>
      </w:r>
      <w:r w:rsidR="00B76FB1">
        <w:rPr>
          <w:rFonts w:ascii="Arial" w:hAnsi="Arial" w:cs="Arial"/>
        </w:rPr>
        <w:t>s) / Voluntary and Community Sector (V</w:t>
      </w:r>
      <w:r w:rsidR="00B76FB1" w:rsidRPr="00B76FB1">
        <w:rPr>
          <w:rFonts w:ascii="Arial" w:hAnsi="Arial" w:cs="Arial"/>
        </w:rPr>
        <w:t>CS</w:t>
      </w:r>
      <w:r w:rsidR="00B76FB1">
        <w:rPr>
          <w:rFonts w:ascii="Arial" w:hAnsi="Arial" w:cs="Arial"/>
        </w:rPr>
        <w:t>)</w:t>
      </w:r>
      <w:r w:rsidR="00B76FB1" w:rsidRPr="00B76FB1">
        <w:rPr>
          <w:rFonts w:ascii="Arial" w:hAnsi="Arial" w:cs="Arial"/>
        </w:rPr>
        <w:t xml:space="preserve"> sector who currently deliver a </w:t>
      </w:r>
      <w:r w:rsidR="005A27F8" w:rsidRPr="00B76FB1">
        <w:rPr>
          <w:rFonts w:ascii="Arial" w:hAnsi="Arial" w:cs="Arial"/>
        </w:rPr>
        <w:t>large number of</w:t>
      </w:r>
      <w:r w:rsidR="00B76FB1" w:rsidRPr="00B76FB1">
        <w:rPr>
          <w:rFonts w:ascii="Arial" w:hAnsi="Arial" w:cs="Arial"/>
        </w:rPr>
        <w:t xml:space="preserve"> services and supports.</w:t>
      </w:r>
    </w:p>
    <w:p w14:paraId="4EE5D34A" w14:textId="54B8283C" w:rsidR="00350FE3" w:rsidRPr="009D7460" w:rsidRDefault="00E310B4" w:rsidP="00F135BB">
      <w:pPr>
        <w:pStyle w:val="Heading1"/>
        <w:numPr>
          <w:ilvl w:val="0"/>
          <w:numId w:val="13"/>
        </w:numPr>
        <w:rPr>
          <w:rFonts w:eastAsia="Arial" w:cs="Arial"/>
        </w:rPr>
      </w:pPr>
      <w:bookmarkStart w:id="6" w:name="_Toc155966262"/>
      <w:r w:rsidRPr="009D7460">
        <w:rPr>
          <w:rFonts w:eastAsia="Arial" w:cs="Arial"/>
        </w:rPr>
        <w:t>Article 12 – Right to Health</w:t>
      </w:r>
      <w:bookmarkEnd w:id="6"/>
    </w:p>
    <w:p w14:paraId="0C9A870C" w14:textId="77777777" w:rsidR="00350FE3" w:rsidRPr="009D7460" w:rsidRDefault="00350FE3" w:rsidP="009D7460">
      <w:pPr>
        <w:shd w:val="clear" w:color="auto" w:fill="FFFFFF"/>
        <w:spacing w:before="20" w:after="0" w:line="240" w:lineRule="auto"/>
        <w:rPr>
          <w:rFonts w:ascii="Arial" w:eastAsia="Arial" w:hAnsi="Arial" w:cs="Arial"/>
        </w:rPr>
      </w:pPr>
    </w:p>
    <w:p w14:paraId="1F3B891D" w14:textId="19D69CD3" w:rsidR="00350FE3" w:rsidRPr="009D7460" w:rsidRDefault="00350FE3" w:rsidP="00291671">
      <w:pPr>
        <w:shd w:val="clear" w:color="auto" w:fill="FFFFFF"/>
        <w:spacing w:before="20" w:after="0" w:line="240" w:lineRule="auto"/>
        <w:jc w:val="both"/>
        <w:rPr>
          <w:rFonts w:ascii="Arial" w:eastAsia="Arial" w:hAnsi="Arial" w:cs="Arial"/>
        </w:rPr>
      </w:pPr>
      <w:r w:rsidRPr="009D7460">
        <w:rPr>
          <w:rFonts w:ascii="Arial" w:eastAsia="Arial" w:hAnsi="Arial" w:cs="Arial"/>
        </w:rPr>
        <w:t>While Ireland has taken commendable steps towards fulfilling its obligations under the ICESCR, challenges persist in ensuring universal access to quality mental healthcare and addressing the underlying social determinants of mental health.</w:t>
      </w:r>
      <w:r w:rsidR="00C52F78">
        <w:rPr>
          <w:rFonts w:ascii="Arial" w:eastAsia="Arial" w:hAnsi="Arial" w:cs="Arial"/>
        </w:rPr>
        <w:t xml:space="preserve"> I</w:t>
      </w:r>
      <w:r w:rsidRPr="009D7460">
        <w:rPr>
          <w:rFonts w:ascii="Arial" w:eastAsia="Arial" w:hAnsi="Arial" w:cs="Arial"/>
        </w:rPr>
        <w:t>ssues like poverty, homelessness, and discrimination continue to impact individuals' mental health.</w:t>
      </w:r>
      <w:r w:rsidR="00C52F78">
        <w:rPr>
          <w:rFonts w:ascii="Arial" w:eastAsia="Arial" w:hAnsi="Arial" w:cs="Arial"/>
        </w:rPr>
        <w:t xml:space="preserve"> </w:t>
      </w:r>
      <w:r w:rsidR="00C52F78" w:rsidRPr="006E60D4">
        <w:rPr>
          <w:rFonts w:ascii="Arial" w:eastAsia="Arial" w:hAnsi="Arial" w:cs="Arial"/>
          <w:b/>
        </w:rPr>
        <w:t>MHR notes the State’s response on the Cost of Disability Report and respectfully requests further examination by the Committee on this matter.</w:t>
      </w:r>
    </w:p>
    <w:p w14:paraId="4A07E863" w14:textId="77777777" w:rsidR="00350FE3" w:rsidRPr="009D7460" w:rsidRDefault="00350FE3" w:rsidP="00291671">
      <w:pPr>
        <w:shd w:val="clear" w:color="auto" w:fill="FFFFFF"/>
        <w:spacing w:before="20" w:after="0" w:line="240" w:lineRule="auto"/>
        <w:jc w:val="both"/>
        <w:rPr>
          <w:rFonts w:ascii="Arial" w:eastAsia="Arial" w:hAnsi="Arial" w:cs="Arial"/>
        </w:rPr>
      </w:pPr>
    </w:p>
    <w:p w14:paraId="2154ED1E" w14:textId="057B2E44" w:rsidR="00350FE3" w:rsidRPr="009D7460" w:rsidRDefault="00350FE3" w:rsidP="00291671">
      <w:pPr>
        <w:shd w:val="clear" w:color="auto" w:fill="FFFFFF"/>
        <w:spacing w:before="20" w:after="0" w:line="240" w:lineRule="auto"/>
        <w:jc w:val="both"/>
        <w:rPr>
          <w:rFonts w:ascii="Arial" w:eastAsia="Arial" w:hAnsi="Arial" w:cs="Arial"/>
        </w:rPr>
      </w:pPr>
      <w:r w:rsidRPr="009D7460">
        <w:rPr>
          <w:rFonts w:ascii="Arial" w:eastAsia="Arial" w:hAnsi="Arial" w:cs="Arial"/>
        </w:rPr>
        <w:t xml:space="preserve">The </w:t>
      </w:r>
      <w:r w:rsidR="00CB0291">
        <w:rPr>
          <w:rFonts w:ascii="Arial" w:eastAsia="Arial" w:hAnsi="Arial" w:cs="Arial"/>
        </w:rPr>
        <w:t>G</w:t>
      </w:r>
      <w:r w:rsidRPr="009D7460">
        <w:rPr>
          <w:rFonts w:ascii="Arial" w:eastAsia="Arial" w:hAnsi="Arial" w:cs="Arial"/>
        </w:rPr>
        <w:t xml:space="preserve">overnment of Ireland has implemented various policies and programmes aimed at promoting mental health and well-being, such as </w:t>
      </w:r>
      <w:r w:rsidR="00E13BF6" w:rsidRPr="009D7460">
        <w:rPr>
          <w:rFonts w:ascii="Arial" w:eastAsia="Arial" w:hAnsi="Arial" w:cs="Arial"/>
        </w:rPr>
        <w:t xml:space="preserve">‘Sharing the Vision - </w:t>
      </w:r>
      <w:r w:rsidRPr="009D7460">
        <w:rPr>
          <w:rFonts w:ascii="Arial" w:eastAsia="Arial" w:hAnsi="Arial" w:cs="Arial"/>
        </w:rPr>
        <w:t>the National Mental Health Policy</w:t>
      </w:r>
      <w:r w:rsidR="00E13BF6" w:rsidRPr="009D7460">
        <w:rPr>
          <w:rFonts w:ascii="Arial" w:eastAsia="Arial" w:hAnsi="Arial" w:cs="Arial"/>
        </w:rPr>
        <w:t xml:space="preserve"> </w:t>
      </w:r>
      <w:r w:rsidR="00CB0291">
        <w:rPr>
          <w:rFonts w:ascii="Arial" w:eastAsia="Arial" w:hAnsi="Arial" w:cs="Arial"/>
        </w:rPr>
        <w:t>f</w:t>
      </w:r>
      <w:r w:rsidR="00E13BF6" w:rsidRPr="009D7460">
        <w:rPr>
          <w:rFonts w:ascii="Arial" w:eastAsia="Arial" w:hAnsi="Arial" w:cs="Arial"/>
        </w:rPr>
        <w:t>or All’</w:t>
      </w:r>
      <w:r w:rsidRPr="009D7460">
        <w:rPr>
          <w:rFonts w:ascii="Arial" w:eastAsia="Arial" w:hAnsi="Arial" w:cs="Arial"/>
        </w:rPr>
        <w:t xml:space="preserve"> and the </w:t>
      </w:r>
      <w:r w:rsidR="00CB0291">
        <w:rPr>
          <w:rFonts w:ascii="Arial" w:eastAsia="Arial" w:hAnsi="Arial" w:cs="Arial"/>
        </w:rPr>
        <w:t>‘</w:t>
      </w:r>
      <w:r w:rsidRPr="009D7460">
        <w:rPr>
          <w:rFonts w:ascii="Arial" w:eastAsia="Arial" w:hAnsi="Arial" w:cs="Arial"/>
        </w:rPr>
        <w:t>Connecting for Life</w:t>
      </w:r>
      <w:r w:rsidR="00CB0291">
        <w:rPr>
          <w:rFonts w:ascii="Arial" w:eastAsia="Arial" w:hAnsi="Arial" w:cs="Arial"/>
        </w:rPr>
        <w:t>’</w:t>
      </w:r>
      <w:r w:rsidRPr="009D7460">
        <w:rPr>
          <w:rFonts w:ascii="Arial" w:eastAsia="Arial" w:hAnsi="Arial" w:cs="Arial"/>
        </w:rPr>
        <w:t xml:space="preserve"> suicide prevention strategy. Additionally, Ireland has invested in improving access to mental healthcare services, including expanding community-based mental health services and increasing funding for mental health research.</w:t>
      </w:r>
    </w:p>
    <w:p w14:paraId="04C78423" w14:textId="77777777" w:rsidR="005A3722" w:rsidRPr="009D7460" w:rsidRDefault="005A3722" w:rsidP="00291671">
      <w:pPr>
        <w:shd w:val="clear" w:color="auto" w:fill="FFFFFF"/>
        <w:spacing w:before="20" w:after="0" w:line="240" w:lineRule="auto"/>
        <w:jc w:val="both"/>
        <w:rPr>
          <w:rFonts w:ascii="Arial" w:eastAsia="Arial" w:hAnsi="Arial" w:cs="Arial"/>
        </w:rPr>
      </w:pPr>
    </w:p>
    <w:p w14:paraId="13DA2C62" w14:textId="141496DF" w:rsidR="00E310B4" w:rsidRDefault="00350FE3" w:rsidP="00291671">
      <w:pPr>
        <w:shd w:val="clear" w:color="auto" w:fill="FFFFFF"/>
        <w:spacing w:before="20" w:after="0" w:line="240" w:lineRule="auto"/>
        <w:jc w:val="both"/>
        <w:rPr>
          <w:rFonts w:ascii="Arial" w:eastAsia="Arial" w:hAnsi="Arial" w:cs="Arial"/>
          <w:lang w:val="en-US"/>
        </w:rPr>
      </w:pPr>
      <w:r w:rsidRPr="009D7460">
        <w:rPr>
          <w:rFonts w:ascii="Arial" w:eastAsia="Arial" w:hAnsi="Arial" w:cs="Arial"/>
        </w:rPr>
        <w:t xml:space="preserve">However, despite these efforts, challenges persist, highlighting the need for </w:t>
      </w:r>
      <w:r w:rsidR="0061469A">
        <w:rPr>
          <w:rFonts w:ascii="Arial" w:eastAsia="Arial" w:hAnsi="Arial" w:cs="Arial"/>
        </w:rPr>
        <w:t>the Committee to hold the Government to account</w:t>
      </w:r>
      <w:r w:rsidRPr="009D7460">
        <w:rPr>
          <w:rFonts w:ascii="Arial" w:eastAsia="Arial" w:hAnsi="Arial" w:cs="Arial"/>
        </w:rPr>
        <w:t>.</w:t>
      </w:r>
      <w:r w:rsidR="0061469A">
        <w:rPr>
          <w:rFonts w:ascii="Arial" w:eastAsia="Arial" w:hAnsi="Arial" w:cs="Arial"/>
        </w:rPr>
        <w:t xml:space="preserve"> The </w:t>
      </w:r>
      <w:r w:rsidR="00E310B4" w:rsidRPr="009D7460">
        <w:rPr>
          <w:rFonts w:ascii="Arial" w:eastAsia="Arial" w:hAnsi="Arial" w:cs="Arial"/>
          <w:lang w:val="en-US"/>
        </w:rPr>
        <w:t>right to mental health is specifically mentioned in the ICESCR as part of the right to health. States are required to take steps to prevent, treat and control epidemic, endemic, occupational and other diseases. This includes severe and enduring mental health difficulties</w:t>
      </w:r>
      <w:r w:rsidR="00C52F78">
        <w:rPr>
          <w:rFonts w:ascii="Arial" w:eastAsia="Arial" w:hAnsi="Arial" w:cs="Arial"/>
          <w:lang w:val="en-US"/>
        </w:rPr>
        <w:t xml:space="preserve"> (also known as psychosocial disabilities)</w:t>
      </w:r>
      <w:r w:rsidR="00E310B4" w:rsidRPr="009D7460">
        <w:rPr>
          <w:rFonts w:ascii="Arial" w:eastAsia="Arial" w:hAnsi="Arial" w:cs="Arial"/>
          <w:lang w:val="en-US"/>
        </w:rPr>
        <w:t>.</w:t>
      </w:r>
    </w:p>
    <w:p w14:paraId="74EC97B0" w14:textId="3384415C" w:rsidR="00C52F78" w:rsidRDefault="00C52F78" w:rsidP="00291671">
      <w:pPr>
        <w:shd w:val="clear" w:color="auto" w:fill="FFFFFF"/>
        <w:spacing w:before="20" w:after="0" w:line="240" w:lineRule="auto"/>
        <w:jc w:val="both"/>
        <w:rPr>
          <w:rFonts w:ascii="Arial" w:eastAsia="Arial" w:hAnsi="Arial" w:cs="Arial"/>
        </w:rPr>
      </w:pPr>
    </w:p>
    <w:p w14:paraId="73CC3B2A" w14:textId="55C738A4" w:rsidR="00C52F78" w:rsidRDefault="00C52F78" w:rsidP="00291671">
      <w:pPr>
        <w:shd w:val="clear" w:color="auto" w:fill="FFFFFF"/>
        <w:spacing w:before="20" w:after="0" w:line="240" w:lineRule="auto"/>
        <w:jc w:val="both"/>
        <w:rPr>
          <w:rFonts w:ascii="Arial" w:eastAsia="Arial" w:hAnsi="Arial" w:cs="Arial"/>
        </w:rPr>
      </w:pPr>
      <w:r>
        <w:rPr>
          <w:rFonts w:ascii="Arial" w:eastAsia="Arial" w:hAnsi="Arial" w:cs="Arial"/>
        </w:rPr>
        <w:t>In Ireland, we have a Junior Minister for Mental Health in the Department of Health and this is very welcome. However, we also have a Junior Minister for Disability in the Department of Children, Equality, Disability, Integration and Youth.</w:t>
      </w:r>
      <w:r w:rsidR="00CB0291">
        <w:rPr>
          <w:rFonts w:ascii="Arial" w:eastAsia="Arial" w:hAnsi="Arial" w:cs="Arial"/>
        </w:rPr>
        <w:t xml:space="preserve"> This means that cross-departmental co-operation is required to ensure mental health is being prioritised across departments.</w:t>
      </w:r>
    </w:p>
    <w:p w14:paraId="74706C0B" w14:textId="6EBAC345" w:rsidR="00C52F78" w:rsidRPr="00CB0291" w:rsidRDefault="00CB0291" w:rsidP="00CB0291">
      <w:r>
        <w:rPr>
          <w:rFonts w:ascii="Arial" w:hAnsi="Arial" w:cs="Arial"/>
          <w:b/>
          <w:noProof/>
        </w:rPr>
        <w:lastRenderedPageBreak/>
        <mc:AlternateContent>
          <mc:Choice Requires="wps">
            <w:drawing>
              <wp:anchor distT="0" distB="0" distL="114300" distR="114300" simplePos="0" relativeHeight="251665408" behindDoc="1" locked="0" layoutInCell="1" allowOverlap="1" wp14:anchorId="1BE166A1" wp14:editId="60E34C4C">
                <wp:simplePos x="0" y="0"/>
                <wp:positionH relativeFrom="margin">
                  <wp:posOffset>-59690</wp:posOffset>
                </wp:positionH>
                <wp:positionV relativeFrom="paragraph">
                  <wp:posOffset>189865</wp:posOffset>
                </wp:positionV>
                <wp:extent cx="5715000" cy="8477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715000" cy="8477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412D9A" id="Rounded Rectangle 6" o:spid="_x0000_s1026" style="position:absolute;margin-left:-4.7pt;margin-top:14.95pt;width:450pt;height:66.7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" fillcolor="#deeaf6 [660]" strokecolor="#1f4d78 [1604]" strokeweight="1pt">
                <v:stroke joinstyle="miter"/>
                <w10:wrap anchorx="margin"/>
              </v:roundrect>
            </w:pict>
          </mc:Fallback>
        </mc:AlternateContent>
      </w:r>
    </w:p>
    <w:p w14:paraId="31AA7006" w14:textId="55BE9113" w:rsidR="00C52F78" w:rsidRPr="006F6BE9" w:rsidRDefault="00B76FB1" w:rsidP="00C52F78">
      <w:pPr>
        <w:rPr>
          <w:rFonts w:ascii="Arial" w:hAnsi="Arial" w:cs="Arial"/>
          <w:b/>
          <w:u w:val="single"/>
        </w:rPr>
      </w:pPr>
      <w:r w:rsidRPr="00B76FB1">
        <w:rPr>
          <w:rFonts w:ascii="Arial" w:hAnsi="Arial" w:cs="Arial"/>
          <w:b/>
          <w:u w:val="single"/>
        </w:rPr>
        <w:t xml:space="preserve">Area the </w:t>
      </w:r>
      <w:r>
        <w:rPr>
          <w:rFonts w:ascii="Arial" w:hAnsi="Arial" w:cs="Arial"/>
          <w:b/>
          <w:u w:val="single"/>
        </w:rPr>
        <w:t>C</w:t>
      </w:r>
      <w:r w:rsidRPr="00B76FB1">
        <w:rPr>
          <w:rFonts w:ascii="Arial" w:hAnsi="Arial" w:cs="Arial"/>
          <w:b/>
          <w:u w:val="single"/>
        </w:rPr>
        <w:t xml:space="preserve">ommittee should ask the </w:t>
      </w:r>
      <w:r>
        <w:rPr>
          <w:rFonts w:ascii="Arial" w:hAnsi="Arial" w:cs="Arial"/>
          <w:b/>
          <w:u w:val="single"/>
        </w:rPr>
        <w:t>Irish S</w:t>
      </w:r>
      <w:r w:rsidRPr="00B76FB1">
        <w:rPr>
          <w:rFonts w:ascii="Arial" w:hAnsi="Arial" w:cs="Arial"/>
          <w:b/>
          <w:u w:val="single"/>
        </w:rPr>
        <w:t>tate to address</w:t>
      </w:r>
      <w:r w:rsidR="00C52F78" w:rsidRPr="00CB0291">
        <w:rPr>
          <w:rFonts w:ascii="Arial" w:hAnsi="Arial" w:cs="Arial"/>
          <w:b/>
          <w:u w:val="single"/>
        </w:rPr>
        <w:t>:</w:t>
      </w:r>
      <w:r w:rsidR="00C52F78" w:rsidRPr="006F6BE9">
        <w:rPr>
          <w:rFonts w:ascii="Arial" w:hAnsi="Arial" w:cs="Arial"/>
          <w:b/>
          <w:u w:val="single"/>
        </w:rPr>
        <w:t xml:space="preserve"> </w:t>
      </w:r>
    </w:p>
    <w:p w14:paraId="31195111" w14:textId="4FF7C12D" w:rsidR="00C52F78" w:rsidRPr="006F6BE9" w:rsidRDefault="00C52F78" w:rsidP="006F6BE9">
      <w:pPr>
        <w:pStyle w:val="ListParagraph"/>
        <w:numPr>
          <w:ilvl w:val="0"/>
          <w:numId w:val="21"/>
        </w:numPr>
        <w:rPr>
          <w:rFonts w:ascii="Arial" w:hAnsi="Arial" w:cs="Arial"/>
          <w:b/>
        </w:rPr>
      </w:pPr>
      <w:r w:rsidRPr="006F6BE9">
        <w:rPr>
          <w:rFonts w:ascii="Arial" w:hAnsi="Arial" w:cs="Arial"/>
          <w:b/>
        </w:rPr>
        <w:t xml:space="preserve">Parity of Esteem: </w:t>
      </w:r>
      <w:r w:rsidRPr="006F6BE9">
        <w:rPr>
          <w:rFonts w:ascii="Arial" w:hAnsi="Arial" w:cs="Arial"/>
        </w:rPr>
        <w:t>How will mental health and disability be prioritised at the highest level in Government, with a cross-departmental focus on improving this area?</w:t>
      </w:r>
    </w:p>
    <w:p w14:paraId="6F99BB15" w14:textId="77777777" w:rsidR="00CB0291" w:rsidRPr="00E60E7D" w:rsidRDefault="00CB0291" w:rsidP="00CB0291">
      <w:pPr>
        <w:pStyle w:val="Heading1"/>
        <w:ind w:left="360"/>
        <w:rPr>
          <w:rFonts w:eastAsia="Arial"/>
          <w:sz w:val="2"/>
        </w:rPr>
      </w:pPr>
    </w:p>
    <w:p w14:paraId="47462787" w14:textId="2CD7D882" w:rsidR="009E1AA2" w:rsidRDefault="00C52F78" w:rsidP="00F135BB">
      <w:pPr>
        <w:pStyle w:val="Heading1"/>
        <w:numPr>
          <w:ilvl w:val="0"/>
          <w:numId w:val="13"/>
        </w:numPr>
        <w:rPr>
          <w:rFonts w:eastAsia="Arial"/>
        </w:rPr>
      </w:pPr>
      <w:bookmarkStart w:id="7" w:name="_Toc155966263"/>
      <w:r>
        <w:rPr>
          <w:rFonts w:eastAsia="Arial"/>
        </w:rPr>
        <w:t>Legislative Reform</w:t>
      </w:r>
      <w:bookmarkEnd w:id="7"/>
    </w:p>
    <w:p w14:paraId="55F91C92" w14:textId="0C6C64D6" w:rsidR="006E60D4" w:rsidRPr="00291671" w:rsidRDefault="006E60D4" w:rsidP="00291671">
      <w:pPr>
        <w:spacing w:before="240" w:after="240" w:line="240" w:lineRule="auto"/>
        <w:jc w:val="both"/>
        <w:rPr>
          <w:rFonts w:ascii="Arial" w:eastAsia="Arial" w:hAnsi="Arial" w:cs="Arial"/>
        </w:rPr>
      </w:pPr>
      <w:r w:rsidRPr="00291671">
        <w:rPr>
          <w:rFonts w:ascii="Arial" w:eastAsia="Arial" w:hAnsi="Arial" w:cs="Arial"/>
        </w:rPr>
        <w:t xml:space="preserve">The replies from the </w:t>
      </w:r>
      <w:hyperlink r:id="rId26" w:history="1">
        <w:r w:rsidRPr="00291671">
          <w:rPr>
            <w:rStyle w:val="Hyperlink"/>
            <w:rFonts w:ascii="Arial" w:eastAsia="Arial" w:hAnsi="Arial" w:cs="Arial"/>
          </w:rPr>
          <w:t>State to the List of Issues</w:t>
        </w:r>
      </w:hyperlink>
      <w:r w:rsidRPr="00291671">
        <w:rPr>
          <w:rFonts w:ascii="Arial" w:eastAsia="Arial" w:hAnsi="Arial" w:cs="Arial"/>
        </w:rPr>
        <w:t xml:space="preserve"> do not give a full and accurate picture of the legislative landscape in Ireland. In reference to point 140</w:t>
      </w:r>
      <w:r w:rsidR="00846451" w:rsidRPr="00291671">
        <w:rPr>
          <w:rFonts w:ascii="Arial" w:eastAsia="Arial" w:hAnsi="Arial" w:cs="Arial"/>
        </w:rPr>
        <w:t xml:space="preserve"> </w:t>
      </w:r>
      <w:r w:rsidR="00F135BB" w:rsidRPr="00291671">
        <w:rPr>
          <w:rFonts w:ascii="Arial" w:eastAsia="Arial" w:hAnsi="Arial" w:cs="Arial"/>
        </w:rPr>
        <w:t>in the State’s reply</w:t>
      </w:r>
      <w:r w:rsidRPr="00291671">
        <w:rPr>
          <w:rFonts w:ascii="Arial" w:eastAsia="Arial" w:hAnsi="Arial" w:cs="Arial"/>
        </w:rPr>
        <w:t>,</w:t>
      </w:r>
      <w:r w:rsidR="00846451" w:rsidRPr="00291671">
        <w:rPr>
          <w:rFonts w:ascii="Arial" w:eastAsia="Arial" w:hAnsi="Arial" w:cs="Arial"/>
        </w:rPr>
        <w:t xml:space="preserve"> referring to the Mental Health Bill,</w:t>
      </w:r>
      <w:r w:rsidRPr="00291671">
        <w:rPr>
          <w:rFonts w:ascii="Arial" w:eastAsia="Arial" w:hAnsi="Arial" w:cs="Arial"/>
        </w:rPr>
        <w:t xml:space="preserve"> the </w:t>
      </w:r>
      <w:r w:rsidR="00846451" w:rsidRPr="00291671">
        <w:rPr>
          <w:rFonts w:ascii="Arial" w:eastAsia="Arial" w:hAnsi="Arial" w:cs="Arial"/>
        </w:rPr>
        <w:t>Government has stated that “</w:t>
      </w:r>
      <w:r w:rsidR="00846451" w:rsidRPr="00291671">
        <w:rPr>
          <w:rFonts w:ascii="Arial" w:hAnsi="Arial" w:cs="Arial"/>
          <w:i/>
        </w:rPr>
        <w:t>The Government expects the Bill to be ready this year.”</w:t>
      </w:r>
      <w:r w:rsidR="00846451" w:rsidRPr="00291671">
        <w:rPr>
          <w:rFonts w:ascii="Arial" w:hAnsi="Arial" w:cs="Arial"/>
        </w:rPr>
        <w:t xml:space="preserve"> However, despite extensive advocacy from Mental Health Reform for the Bill to be placed on the ‘Priority Publication’ list in the Autumn</w:t>
      </w:r>
      <w:r w:rsidR="00CE4E83" w:rsidRPr="00291671">
        <w:rPr>
          <w:rFonts w:ascii="Arial" w:hAnsi="Arial" w:cs="Arial"/>
        </w:rPr>
        <w:t>/Winter</w:t>
      </w:r>
      <w:r w:rsidR="00846451" w:rsidRPr="00291671">
        <w:rPr>
          <w:rFonts w:ascii="Arial" w:hAnsi="Arial" w:cs="Arial"/>
        </w:rPr>
        <w:t xml:space="preserve"> 2023 Legislative Programme, the Bill has not yet progressed to ‘Priority Publication’. </w:t>
      </w:r>
      <w:r w:rsidRPr="00291671">
        <w:rPr>
          <w:rFonts w:ascii="Arial" w:eastAsia="Arial" w:hAnsi="Arial" w:cs="Arial"/>
        </w:rPr>
        <w:t xml:space="preserve">The Draft Heads of Bill were published in July 2021. It is now January 2024 and we have still </w:t>
      </w:r>
      <w:r w:rsidR="00846451" w:rsidRPr="00291671">
        <w:rPr>
          <w:rFonts w:ascii="Arial" w:eastAsia="Arial" w:hAnsi="Arial" w:cs="Arial"/>
        </w:rPr>
        <w:t>not</w:t>
      </w:r>
      <w:r w:rsidRPr="00291671">
        <w:rPr>
          <w:rFonts w:ascii="Arial" w:eastAsia="Arial" w:hAnsi="Arial" w:cs="Arial"/>
        </w:rPr>
        <w:t xml:space="preserve"> see</w:t>
      </w:r>
      <w:r w:rsidR="00846451" w:rsidRPr="00291671">
        <w:rPr>
          <w:rFonts w:ascii="Arial" w:eastAsia="Arial" w:hAnsi="Arial" w:cs="Arial"/>
        </w:rPr>
        <w:t>n</w:t>
      </w:r>
      <w:r w:rsidRPr="00291671">
        <w:rPr>
          <w:rFonts w:ascii="Arial" w:eastAsia="Arial" w:hAnsi="Arial" w:cs="Arial"/>
        </w:rPr>
        <w:t xml:space="preserve"> the publication of the Draft Bill that will be brought before the Houses of the Oireachtas. MHR had already submitted a </w:t>
      </w:r>
      <w:hyperlink r:id="rId27" w:history="1">
        <w:r w:rsidRPr="00291671">
          <w:rPr>
            <w:rStyle w:val="Hyperlink"/>
            <w:rFonts w:ascii="Arial" w:eastAsia="Arial" w:hAnsi="Arial" w:cs="Arial"/>
          </w:rPr>
          <w:t>Human Rights Analysis of the Heads of Bill</w:t>
        </w:r>
      </w:hyperlink>
      <w:r w:rsidRPr="00291671">
        <w:rPr>
          <w:rFonts w:ascii="Arial" w:eastAsia="Arial" w:hAnsi="Arial" w:cs="Arial"/>
        </w:rPr>
        <w:t xml:space="preserve"> and remain concerned that some of the outstanding human rights issues will not be addressed in the</w:t>
      </w:r>
      <w:r w:rsidR="00342BF7">
        <w:rPr>
          <w:rFonts w:ascii="Arial" w:eastAsia="Arial" w:hAnsi="Arial" w:cs="Arial"/>
        </w:rPr>
        <w:t xml:space="preserve"> Draft</w:t>
      </w:r>
      <w:r w:rsidRPr="00291671">
        <w:rPr>
          <w:rFonts w:ascii="Arial" w:eastAsia="Arial" w:hAnsi="Arial" w:cs="Arial"/>
        </w:rPr>
        <w:t xml:space="preserve"> Bill.</w:t>
      </w:r>
      <w:r w:rsidR="00846451" w:rsidRPr="00291671">
        <w:rPr>
          <w:rFonts w:ascii="Arial" w:eastAsia="Arial" w:hAnsi="Arial" w:cs="Arial"/>
        </w:rPr>
        <w:t xml:space="preserve"> For more on the reform of the Mental Health Act, see Mental Health Reform’s website at </w:t>
      </w:r>
      <w:hyperlink r:id="rId28" w:anchor=":~:text=What%20is%20the%20Mental%20Health,reform%20the%20Act%20in%202023." w:history="1">
        <w:r w:rsidR="00846451" w:rsidRPr="00291671">
          <w:rPr>
            <w:rStyle w:val="Hyperlink"/>
            <w:rFonts w:ascii="Arial" w:eastAsia="Arial" w:hAnsi="Arial" w:cs="Arial"/>
          </w:rPr>
          <w:t>Home/Campaigns/Reform the Mental Health Act</w:t>
        </w:r>
      </w:hyperlink>
      <w:r w:rsidR="00846451" w:rsidRPr="00291671">
        <w:rPr>
          <w:rFonts w:ascii="Arial" w:eastAsia="Arial" w:hAnsi="Arial" w:cs="Arial"/>
        </w:rPr>
        <w:t>.</w:t>
      </w:r>
    </w:p>
    <w:p w14:paraId="42A69668" w14:textId="77777777" w:rsidR="00CE4E83" w:rsidRPr="00291671" w:rsidRDefault="00CE4E83" w:rsidP="00291671">
      <w:pPr>
        <w:spacing w:before="240" w:after="240" w:line="240" w:lineRule="auto"/>
        <w:jc w:val="both"/>
        <w:rPr>
          <w:rFonts w:ascii="Arial" w:hAnsi="Arial" w:cs="Arial"/>
        </w:rPr>
      </w:pPr>
      <w:r w:rsidRPr="00291671">
        <w:rPr>
          <w:rFonts w:ascii="Arial" w:eastAsia="Arial" w:hAnsi="Arial" w:cs="Arial"/>
        </w:rPr>
        <w:t xml:space="preserve">It is also important to note </w:t>
      </w:r>
      <w:r w:rsidRPr="00291671">
        <w:rPr>
          <w:rFonts w:ascii="Arial" w:hAnsi="Arial" w:cs="Arial"/>
        </w:rPr>
        <w:t>that the Assisted Decision-Making (Capacity) Act (ADM) is fully commenced as of April 2023, with the Decision Support Service fully operational. This is very welcome legislative progress. Unfortunately, </w:t>
      </w:r>
      <w:r w:rsidRPr="00291671">
        <w:rPr>
          <w:rFonts w:ascii="Arial" w:hAnsi="Arial" w:cs="Arial"/>
          <w:b/>
          <w:bCs/>
        </w:rPr>
        <w:t>those detained under Section 3.1.a of the Mental Health Act are still excluded from this Act.</w:t>
      </w:r>
      <w:r w:rsidRPr="00291671">
        <w:rPr>
          <w:rFonts w:ascii="Arial" w:hAnsi="Arial" w:cs="Arial"/>
        </w:rPr>
        <w:t> </w:t>
      </w:r>
    </w:p>
    <w:p w14:paraId="25C39294" w14:textId="218608FD" w:rsidR="00CE4E83" w:rsidRPr="00291671" w:rsidRDefault="00CE4E83" w:rsidP="00291671">
      <w:pPr>
        <w:spacing w:before="240" w:after="240" w:line="240" w:lineRule="auto"/>
        <w:jc w:val="both"/>
        <w:rPr>
          <w:rFonts w:ascii="Arial" w:eastAsia="Arial" w:hAnsi="Arial" w:cs="Arial"/>
        </w:rPr>
      </w:pPr>
      <w:r w:rsidRPr="00291671">
        <w:rPr>
          <w:rFonts w:ascii="Arial" w:hAnsi="Arial" w:cs="Arial"/>
        </w:rPr>
        <w:t>The Government has promised, on record</w:t>
      </w:r>
      <w:r w:rsidRPr="00291671">
        <w:rPr>
          <w:rStyle w:val="FootnoteReference"/>
          <w:rFonts w:ascii="Arial" w:hAnsi="Arial" w:cs="Arial"/>
        </w:rPr>
        <w:footnoteReference w:id="14"/>
      </w:r>
      <w:r w:rsidRPr="00291671">
        <w:rPr>
          <w:rFonts w:ascii="Arial" w:hAnsi="Arial" w:cs="Arial"/>
        </w:rPr>
        <w:t>, to extend the rights afforded to persons under the ADM to everyone in the reform of the Mental Health Act. This is further reason that t</w:t>
      </w:r>
      <w:r w:rsidRPr="00291671">
        <w:rPr>
          <w:rFonts w:ascii="Arial" w:hAnsi="Arial" w:cs="Arial"/>
          <w:bCs/>
        </w:rPr>
        <w:t xml:space="preserve">he </w:t>
      </w:r>
      <w:r w:rsidRPr="00291671">
        <w:rPr>
          <w:rFonts w:ascii="Arial" w:hAnsi="Arial" w:cs="Arial"/>
          <w:b/>
          <w:bCs/>
        </w:rPr>
        <w:t>Draft Heads of Bill to reform the Mental Health Act need to move to priority publication as a matter of urgency </w:t>
      </w:r>
      <w:r w:rsidRPr="00291671">
        <w:rPr>
          <w:rFonts w:ascii="Arial" w:hAnsi="Arial" w:cs="Arial"/>
        </w:rPr>
        <w:t>to enable full extension of the provisions of the ADM to all persons.  </w:t>
      </w:r>
    </w:p>
    <w:p w14:paraId="71454187" w14:textId="6E5BFD0D" w:rsidR="00F135BB" w:rsidRPr="00730004" w:rsidRDefault="00F135BB" w:rsidP="00291671">
      <w:pPr>
        <w:shd w:val="clear" w:color="auto" w:fill="FFFFFF"/>
        <w:spacing w:before="20" w:after="0" w:line="240" w:lineRule="auto"/>
        <w:jc w:val="both"/>
        <w:rPr>
          <w:rFonts w:ascii="Arial" w:eastAsia="Arial" w:hAnsi="Arial" w:cs="Arial"/>
          <w:b/>
          <w:bCs/>
          <w:lang w:val="en-GB"/>
        </w:rPr>
      </w:pPr>
      <w:r w:rsidRPr="00291671">
        <w:rPr>
          <w:rFonts w:ascii="Arial" w:eastAsia="Arial" w:hAnsi="Arial" w:cs="Arial"/>
        </w:rPr>
        <w:t xml:space="preserve">Point 141 in the State’s reply is </w:t>
      </w:r>
      <w:r w:rsidR="006F6BE9" w:rsidRPr="00291671">
        <w:rPr>
          <w:rFonts w:ascii="Arial" w:eastAsia="Arial" w:hAnsi="Arial" w:cs="Arial"/>
        </w:rPr>
        <w:t xml:space="preserve">completely contradictory to </w:t>
      </w:r>
      <w:r w:rsidRPr="00291671">
        <w:rPr>
          <w:rFonts w:ascii="Arial" w:eastAsia="Arial" w:hAnsi="Arial" w:cs="Arial"/>
        </w:rPr>
        <w:t xml:space="preserve">the </w:t>
      </w:r>
      <w:hyperlink r:id="rId29" w:history="1">
        <w:r w:rsidRPr="00291671">
          <w:rPr>
            <w:rStyle w:val="Hyperlink"/>
            <w:rFonts w:ascii="Arial" w:eastAsia="Arial" w:hAnsi="Arial" w:cs="Arial"/>
          </w:rPr>
          <w:t>Concluding Observations</w:t>
        </w:r>
      </w:hyperlink>
      <w:r w:rsidRPr="00291671">
        <w:rPr>
          <w:rFonts w:ascii="Arial" w:eastAsia="Arial" w:hAnsi="Arial" w:cs="Arial"/>
        </w:rPr>
        <w:t xml:space="preserve"> of the UNCRC</w:t>
      </w:r>
      <w:r w:rsidR="006F6BE9" w:rsidRPr="00291671">
        <w:rPr>
          <w:rFonts w:ascii="Arial" w:eastAsia="Arial" w:hAnsi="Arial" w:cs="Arial"/>
        </w:rPr>
        <w:t xml:space="preserve"> published in early 2023. The UNCRC said that there should be </w:t>
      </w:r>
      <w:r w:rsidR="006F6BE9" w:rsidRPr="00291671">
        <w:rPr>
          <w:rFonts w:ascii="Arial" w:eastAsia="Arial" w:hAnsi="Arial" w:cs="Arial"/>
          <w:i/>
        </w:rPr>
        <w:t>“</w:t>
      </w:r>
      <w:r w:rsidR="006F6BE9" w:rsidRPr="00291671">
        <w:rPr>
          <w:rFonts w:ascii="Arial" w:eastAsia="Arial" w:hAnsi="Arial" w:cs="Arial"/>
          <w:b/>
          <w:bCs/>
          <w:i/>
          <w:lang w:val="en-GB"/>
        </w:rPr>
        <w:t>An explicit prohibition of the practice of placing children with mental health issues in adult psychiatric units”</w:t>
      </w:r>
      <w:r w:rsidR="00846451" w:rsidRPr="00291671">
        <w:rPr>
          <w:rFonts w:ascii="Arial" w:eastAsia="Arial" w:hAnsi="Arial" w:cs="Arial"/>
          <w:b/>
          <w:bCs/>
          <w:i/>
          <w:lang w:val="en-GB"/>
        </w:rPr>
        <w:t>.</w:t>
      </w:r>
      <w:r w:rsidR="006F6BE9" w:rsidRPr="00291671">
        <w:rPr>
          <w:rFonts w:ascii="Arial" w:eastAsia="Arial" w:hAnsi="Arial" w:cs="Arial"/>
          <w:b/>
          <w:bCs/>
          <w:i/>
          <w:lang w:val="en-GB"/>
        </w:rPr>
        <w:t xml:space="preserve"> </w:t>
      </w:r>
    </w:p>
    <w:p w14:paraId="66D3F572" w14:textId="7246C141" w:rsidR="00846451" w:rsidRPr="00CE4E83" w:rsidRDefault="00EC4FE6" w:rsidP="00CE4E83">
      <w:pPr>
        <w:rPr>
          <w:sz w:val="16"/>
        </w:rPr>
      </w:pPr>
      <w:r>
        <w:rPr>
          <w:rFonts w:ascii="Arial" w:hAnsi="Arial" w:cs="Arial"/>
          <w:b/>
          <w:noProof/>
        </w:rPr>
        <mc:AlternateContent>
          <mc:Choice Requires="wps">
            <w:drawing>
              <wp:anchor distT="0" distB="0" distL="114300" distR="114300" simplePos="0" relativeHeight="251667456" behindDoc="1" locked="0" layoutInCell="1" allowOverlap="1" wp14:anchorId="777293B6" wp14:editId="3A72C60F">
                <wp:simplePos x="0" y="0"/>
                <wp:positionH relativeFrom="margin">
                  <wp:align>right</wp:align>
                </wp:positionH>
                <wp:positionV relativeFrom="paragraph">
                  <wp:posOffset>159385</wp:posOffset>
                </wp:positionV>
                <wp:extent cx="5867400" cy="14287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867400" cy="14287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21088" id="Rounded Rectangle 7" o:spid="_x0000_s1026" style="position:absolute;margin-left:410.8pt;margin-top:12.55pt;width:462pt;height:11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" fillcolor="#deeaf6 [660]" strokecolor="#1f4d78 [1604]" strokeweight="1pt">
                <v:stroke joinstyle="miter"/>
                <w10:wrap anchorx="margin"/>
              </v:roundrect>
            </w:pict>
          </mc:Fallback>
        </mc:AlternateContent>
      </w:r>
      <w:r w:rsidR="00846451">
        <w:tab/>
      </w:r>
    </w:p>
    <w:p w14:paraId="7042EE06" w14:textId="3734828A" w:rsidR="006E60D4" w:rsidRPr="00F135BB" w:rsidRDefault="00B76FB1" w:rsidP="006E60D4">
      <w:pPr>
        <w:rPr>
          <w:rFonts w:ascii="Arial" w:hAnsi="Arial" w:cs="Arial"/>
          <w:b/>
          <w:u w:val="single"/>
        </w:rPr>
      </w:pPr>
      <w:r w:rsidRPr="00B76FB1">
        <w:rPr>
          <w:rFonts w:ascii="Arial" w:hAnsi="Arial" w:cs="Arial"/>
          <w:b/>
          <w:u w:val="single"/>
        </w:rPr>
        <w:t>Area</w:t>
      </w:r>
      <w:r>
        <w:rPr>
          <w:rFonts w:ascii="Arial" w:hAnsi="Arial" w:cs="Arial"/>
          <w:b/>
          <w:u w:val="single"/>
        </w:rPr>
        <w:t>s</w:t>
      </w:r>
      <w:r w:rsidRPr="00B76FB1">
        <w:rPr>
          <w:rFonts w:ascii="Arial" w:hAnsi="Arial" w:cs="Arial"/>
          <w:b/>
          <w:u w:val="single"/>
        </w:rPr>
        <w:t xml:space="preserve"> the </w:t>
      </w:r>
      <w:r>
        <w:rPr>
          <w:rFonts w:ascii="Arial" w:hAnsi="Arial" w:cs="Arial"/>
          <w:b/>
          <w:u w:val="single"/>
        </w:rPr>
        <w:t>C</w:t>
      </w:r>
      <w:r w:rsidRPr="00B76FB1">
        <w:rPr>
          <w:rFonts w:ascii="Arial" w:hAnsi="Arial" w:cs="Arial"/>
          <w:b/>
          <w:u w:val="single"/>
        </w:rPr>
        <w:t xml:space="preserve">ommittee should ask the </w:t>
      </w:r>
      <w:r>
        <w:rPr>
          <w:rFonts w:ascii="Arial" w:hAnsi="Arial" w:cs="Arial"/>
          <w:b/>
          <w:u w:val="single"/>
        </w:rPr>
        <w:t>Irish S</w:t>
      </w:r>
      <w:r w:rsidRPr="00B76FB1">
        <w:rPr>
          <w:rFonts w:ascii="Arial" w:hAnsi="Arial" w:cs="Arial"/>
          <w:b/>
          <w:u w:val="single"/>
        </w:rPr>
        <w:t>tate to address</w:t>
      </w:r>
      <w:r w:rsidR="006E60D4" w:rsidRPr="00846451">
        <w:rPr>
          <w:rFonts w:ascii="Arial" w:hAnsi="Arial" w:cs="Arial"/>
          <w:b/>
          <w:u w:val="single"/>
        </w:rPr>
        <w:t>:</w:t>
      </w:r>
      <w:r w:rsidR="006E60D4" w:rsidRPr="00F135BB">
        <w:rPr>
          <w:rFonts w:ascii="Arial" w:hAnsi="Arial" w:cs="Arial"/>
          <w:b/>
          <w:u w:val="single"/>
        </w:rPr>
        <w:t xml:space="preserve"> </w:t>
      </w:r>
    </w:p>
    <w:p w14:paraId="7F5C1BD8" w14:textId="355B40C5" w:rsidR="00CE4E83" w:rsidRDefault="006E60D4" w:rsidP="006F6BE9">
      <w:pPr>
        <w:pStyle w:val="ListParagraph"/>
        <w:numPr>
          <w:ilvl w:val="0"/>
          <w:numId w:val="21"/>
        </w:numPr>
        <w:rPr>
          <w:rFonts w:ascii="Arial" w:hAnsi="Arial" w:cs="Arial"/>
        </w:rPr>
      </w:pPr>
      <w:r w:rsidRPr="006F6BE9">
        <w:rPr>
          <w:rFonts w:ascii="Arial" w:hAnsi="Arial" w:cs="Arial"/>
          <w:b/>
        </w:rPr>
        <w:t xml:space="preserve">Law Reform: </w:t>
      </w:r>
      <w:r w:rsidR="00F135BB" w:rsidRPr="006F6BE9">
        <w:rPr>
          <w:rFonts w:ascii="Arial" w:hAnsi="Arial" w:cs="Arial"/>
        </w:rPr>
        <w:t xml:space="preserve">When will the </w:t>
      </w:r>
      <w:r w:rsidR="00192D19">
        <w:rPr>
          <w:rFonts w:ascii="Arial" w:hAnsi="Arial" w:cs="Arial"/>
        </w:rPr>
        <w:t xml:space="preserve">Mental Health </w:t>
      </w:r>
      <w:r w:rsidR="00F135BB" w:rsidRPr="006F6BE9">
        <w:rPr>
          <w:rFonts w:ascii="Arial" w:hAnsi="Arial" w:cs="Arial"/>
        </w:rPr>
        <w:t>Bill that is described as expected to be ready this year, be implemented and operational? What is the timeframe for that necessary reform?</w:t>
      </w:r>
    </w:p>
    <w:p w14:paraId="14B335B0" w14:textId="77777777" w:rsidR="00CE4E83" w:rsidRPr="00CE4E83" w:rsidRDefault="00CE4E83" w:rsidP="00CE4E83">
      <w:pPr>
        <w:pStyle w:val="ListParagraph"/>
        <w:rPr>
          <w:rFonts w:ascii="Arial" w:hAnsi="Arial" w:cs="Arial"/>
          <w:sz w:val="4"/>
        </w:rPr>
      </w:pPr>
    </w:p>
    <w:p w14:paraId="05772F4A" w14:textId="121E7707" w:rsidR="00F135BB" w:rsidRPr="006F6BE9" w:rsidRDefault="00F135BB" w:rsidP="006F6BE9">
      <w:pPr>
        <w:pStyle w:val="ListParagraph"/>
        <w:numPr>
          <w:ilvl w:val="0"/>
          <w:numId w:val="21"/>
        </w:numPr>
        <w:rPr>
          <w:rFonts w:ascii="Arial" w:hAnsi="Arial" w:cs="Arial"/>
        </w:rPr>
      </w:pPr>
      <w:r w:rsidRPr="006F6BE9">
        <w:rPr>
          <w:rFonts w:ascii="Arial" w:hAnsi="Arial" w:cs="Arial"/>
          <w:b/>
        </w:rPr>
        <w:t xml:space="preserve">Law Reform: </w:t>
      </w:r>
      <w:r w:rsidRPr="006F6BE9">
        <w:rPr>
          <w:rFonts w:ascii="Arial" w:hAnsi="Arial" w:cs="Arial"/>
        </w:rPr>
        <w:t>Why does the State’s reply to the List of Issues contravene a Concluding Observation of the UNCRC in relation to children being admitted to adult psychiatric units?</w:t>
      </w:r>
    </w:p>
    <w:p w14:paraId="2D843038" w14:textId="71CFCF85" w:rsidR="00350FE3" w:rsidRDefault="00E310B4" w:rsidP="00F135BB">
      <w:pPr>
        <w:pStyle w:val="Heading1"/>
        <w:numPr>
          <w:ilvl w:val="0"/>
          <w:numId w:val="13"/>
        </w:numPr>
        <w:rPr>
          <w:rFonts w:eastAsia="Arial" w:cs="Arial"/>
          <w:lang w:val="en-US"/>
        </w:rPr>
      </w:pPr>
      <w:bookmarkStart w:id="8" w:name="_Toc155966264"/>
      <w:r w:rsidRPr="009D7460">
        <w:rPr>
          <w:rFonts w:eastAsia="Arial" w:cs="Arial"/>
          <w:lang w:val="en-US"/>
        </w:rPr>
        <w:lastRenderedPageBreak/>
        <w:t>Business</w:t>
      </w:r>
      <w:r w:rsidR="00192D19">
        <w:rPr>
          <w:rFonts w:eastAsia="Arial" w:cs="Arial"/>
          <w:lang w:val="en-US"/>
        </w:rPr>
        <w:t xml:space="preserve"> and</w:t>
      </w:r>
      <w:r w:rsidRPr="009D7460">
        <w:rPr>
          <w:rFonts w:eastAsia="Arial" w:cs="Arial"/>
          <w:lang w:val="en-US"/>
        </w:rPr>
        <w:t xml:space="preserve"> Mental Health/Psychosocial Disability and Human Rights</w:t>
      </w:r>
      <w:bookmarkEnd w:id="8"/>
    </w:p>
    <w:p w14:paraId="0D54F33E" w14:textId="77777777" w:rsidR="00192D19" w:rsidRPr="00192D19" w:rsidRDefault="00192D19" w:rsidP="009D7460">
      <w:pPr>
        <w:rPr>
          <w:rFonts w:ascii="Arial" w:eastAsiaTheme="minorHAnsi" w:hAnsi="Arial" w:cs="Arial"/>
          <w:sz w:val="16"/>
        </w:rPr>
      </w:pPr>
    </w:p>
    <w:p w14:paraId="17BD8F22" w14:textId="37DE018F" w:rsidR="009D7460" w:rsidRDefault="009D7460" w:rsidP="00291671">
      <w:pPr>
        <w:jc w:val="both"/>
        <w:rPr>
          <w:rFonts w:ascii="Arial" w:eastAsia="Times New Roman" w:hAnsi="Arial" w:cs="Arial"/>
          <w:color w:val="000000"/>
        </w:rPr>
      </w:pPr>
      <w:r w:rsidRPr="009D7460">
        <w:rPr>
          <w:rFonts w:ascii="Arial" w:eastAsiaTheme="minorHAnsi" w:hAnsi="Arial" w:cs="Arial"/>
        </w:rPr>
        <w:t>People with psychosocial disabilities face high levels of stigma and discrimination</w:t>
      </w:r>
      <w:r w:rsidRPr="009D7460">
        <w:rPr>
          <w:rFonts w:ascii="Arial" w:eastAsiaTheme="minorHAnsi" w:hAnsi="Arial" w:cs="Arial"/>
          <w:vertAlign w:val="superscript"/>
        </w:rPr>
        <w:footnoteReference w:id="15"/>
      </w:r>
      <w:r w:rsidRPr="009D7460">
        <w:rPr>
          <w:rFonts w:ascii="Arial" w:eastAsiaTheme="minorHAnsi" w:hAnsi="Arial" w:cs="Arial"/>
        </w:rPr>
        <w:t xml:space="preserve">, have higher costs of living and are at risk of living in consistent poverty. </w:t>
      </w:r>
      <w:r w:rsidRPr="009D7460">
        <w:rPr>
          <w:rFonts w:ascii="Arial" w:eastAsia="Times New Roman" w:hAnsi="Arial" w:cs="Arial"/>
          <w:color w:val="000000"/>
        </w:rPr>
        <w:t>The Cost of Disability in Ireland report</w:t>
      </w:r>
      <w:bookmarkStart w:id="9" w:name="_Ref107391023"/>
      <w:r w:rsidRPr="009D7460">
        <w:rPr>
          <w:rStyle w:val="FootnoteReference"/>
          <w:rFonts w:ascii="Arial" w:eastAsia="Times New Roman" w:hAnsi="Arial" w:cs="Arial"/>
          <w:color w:val="000000"/>
        </w:rPr>
        <w:footnoteReference w:id="16"/>
      </w:r>
      <w:bookmarkEnd w:id="9"/>
      <w:r w:rsidRPr="009D7460">
        <w:rPr>
          <w:rFonts w:ascii="Arial" w:eastAsia="Times New Roman" w:hAnsi="Arial" w:cs="Arial"/>
          <w:color w:val="000000"/>
        </w:rPr>
        <w:t>, now over a year published, clearly outlines the additional costs faced by people with disabilities, with those with mental health difficulties (‘to a great extent’) reporting the highest level of deprivation. The average additional cost of having a mental health difficulty was reported to be €13,251 per year</w:t>
      </w:r>
      <w:bookmarkStart w:id="10" w:name="_Ref107822789"/>
      <w:r w:rsidRPr="009D7460">
        <w:rPr>
          <w:rFonts w:ascii="Arial" w:eastAsia="Times New Roman" w:hAnsi="Arial" w:cs="Arial"/>
          <w:color w:val="000000"/>
        </w:rPr>
        <w:t>.</w:t>
      </w:r>
      <w:r w:rsidRPr="009D7460">
        <w:rPr>
          <w:rStyle w:val="FootnoteReference"/>
          <w:rFonts w:ascii="Arial" w:eastAsia="Times New Roman" w:hAnsi="Arial" w:cs="Arial"/>
          <w:color w:val="000000"/>
        </w:rPr>
        <w:footnoteReference w:id="17"/>
      </w:r>
      <w:bookmarkEnd w:id="10"/>
      <w:r w:rsidRPr="009D7460">
        <w:rPr>
          <w:rFonts w:ascii="Arial" w:eastAsia="Times New Roman" w:hAnsi="Arial" w:cs="Arial"/>
          <w:color w:val="000000"/>
        </w:rPr>
        <w:t xml:space="preserve"> This means that people with mental health difficulties are at risk of being more adversely affected by the current cost of living crisis.</w:t>
      </w:r>
    </w:p>
    <w:p w14:paraId="7453D375" w14:textId="77777777" w:rsidR="005F14B5" w:rsidRPr="009D7460" w:rsidRDefault="005F14B5" w:rsidP="00291671">
      <w:pPr>
        <w:jc w:val="both"/>
        <w:rPr>
          <w:rFonts w:ascii="Arial" w:eastAsia="Arial" w:hAnsi="Arial" w:cs="Arial"/>
        </w:rPr>
      </w:pPr>
      <w:r w:rsidRPr="009D7460">
        <w:rPr>
          <w:rFonts w:ascii="Arial" w:eastAsia="Arial" w:hAnsi="Arial" w:cs="Arial"/>
        </w:rPr>
        <w:t>Employment can be an important part of someone’s recovery when they are experiencing mental health difficulties.  In fact, supporting people to gain or retain employment has a significant impact on more life domains than nearly any other type of medical or social intervention.</w:t>
      </w:r>
      <w:r w:rsidRPr="009D7460">
        <w:rPr>
          <w:rStyle w:val="FootnoteReference"/>
          <w:rFonts w:ascii="Arial" w:eastAsia="Arial" w:hAnsi="Arial" w:cs="Arial"/>
        </w:rPr>
        <w:footnoteReference w:id="18"/>
      </w:r>
      <w:r w:rsidRPr="009D7460">
        <w:rPr>
          <w:rFonts w:ascii="Arial" w:eastAsia="Arial" w:hAnsi="Arial" w:cs="Arial"/>
        </w:rPr>
        <w:t xml:space="preserve"> </w:t>
      </w:r>
    </w:p>
    <w:p w14:paraId="4512CDF4" w14:textId="77777777" w:rsidR="00291671" w:rsidRDefault="005F14B5" w:rsidP="00291671">
      <w:pPr>
        <w:jc w:val="both"/>
        <w:rPr>
          <w:rFonts w:ascii="Arial" w:eastAsia="Arial" w:hAnsi="Arial" w:cs="Arial"/>
        </w:rPr>
      </w:pPr>
      <w:r>
        <w:rPr>
          <w:rFonts w:ascii="Arial" w:hAnsi="Arial" w:cs="Arial"/>
          <w:shd w:val="clear" w:color="auto" w:fill="FFFFFF"/>
        </w:rPr>
        <w:t xml:space="preserve">In relation to point 53 on the State’s response, while employment for the overall population has improved, this improvement has not been seen by disabled people. </w:t>
      </w:r>
      <w:r w:rsidRPr="005F14B5">
        <w:rPr>
          <w:rFonts w:ascii="Arial" w:hAnsi="Arial" w:cs="Arial"/>
          <w:shd w:val="clear" w:color="auto" w:fill="FFFFFF"/>
        </w:rPr>
        <w:t xml:space="preserve">Despite the numerous reforms in disability policy in Ireland over the last decade, the impact of these reforms has been reportedly limited, according to the </w:t>
      </w:r>
      <w:r w:rsidRPr="005F14B5">
        <w:rPr>
          <w:rFonts w:ascii="Arial" w:hAnsi="Arial" w:cs="Arial"/>
        </w:rPr>
        <w:t>Organisation for Economic Co-operation and Development (</w:t>
      </w:r>
      <w:hyperlink r:id="rId30" w:history="1">
        <w:r w:rsidRPr="005F14B5">
          <w:rPr>
            <w:rStyle w:val="Hyperlink"/>
            <w:rFonts w:ascii="Arial" w:hAnsi="Arial" w:cs="Arial"/>
            <w:shd w:val="clear" w:color="auto" w:fill="FFFFFF"/>
          </w:rPr>
          <w:t>OECD, 2021</w:t>
        </w:r>
      </w:hyperlink>
      <w:r w:rsidRPr="005F14B5">
        <w:rPr>
          <w:rFonts w:ascii="Arial" w:hAnsi="Arial" w:cs="Arial"/>
          <w:color w:val="333333"/>
          <w:shd w:val="clear" w:color="auto" w:fill="FFFFFF"/>
        </w:rPr>
        <w:t>)</w:t>
      </w:r>
      <w:r w:rsidRPr="005F14B5">
        <w:rPr>
          <w:rStyle w:val="FootnoteReference"/>
          <w:rFonts w:ascii="Arial" w:hAnsi="Arial" w:cs="Arial"/>
          <w:color w:val="333333"/>
          <w:shd w:val="clear" w:color="auto" w:fill="FFFFFF"/>
        </w:rPr>
        <w:footnoteReference w:id="19"/>
      </w:r>
      <w:r w:rsidRPr="005F14B5">
        <w:rPr>
          <w:rFonts w:ascii="Arial" w:hAnsi="Arial" w:cs="Arial"/>
          <w:color w:val="333333"/>
          <w:shd w:val="clear" w:color="auto" w:fill="FFFFFF"/>
        </w:rPr>
        <w:t xml:space="preserve">. </w:t>
      </w:r>
      <w:r w:rsidRPr="005F14B5">
        <w:rPr>
          <w:rFonts w:ascii="Arial" w:hAnsi="Arial" w:cs="Arial"/>
          <w:shd w:val="clear" w:color="auto" w:fill="FFFFFF"/>
        </w:rPr>
        <w:t>They report that “</w:t>
      </w:r>
      <w:r w:rsidRPr="005F14B5">
        <w:rPr>
          <w:rFonts w:ascii="Arial" w:hAnsi="Arial" w:cs="Arial"/>
          <w:i/>
          <w:shd w:val="clear" w:color="auto" w:fill="FFFFFF"/>
        </w:rPr>
        <w:t>The disability employment gap is exceptionally large in Ireland”</w:t>
      </w:r>
      <w:r w:rsidRPr="005F14B5">
        <w:rPr>
          <w:rFonts w:ascii="Arial" w:hAnsi="Arial" w:cs="Arial"/>
          <w:shd w:val="clear" w:color="auto" w:fill="FFFFFF"/>
        </w:rPr>
        <w:t>, with the employment gap between those with and without disabilities having increased over the last decade in Ireland</w:t>
      </w:r>
      <w:r w:rsidRPr="005F14B5">
        <w:rPr>
          <w:rFonts w:ascii="Arial" w:hAnsi="Arial" w:cs="Arial"/>
          <w:i/>
          <w:shd w:val="clear" w:color="auto" w:fill="FFFFFF"/>
        </w:rPr>
        <w:t xml:space="preserve">. </w:t>
      </w:r>
      <w:r w:rsidR="009D7460" w:rsidRPr="005F14B5">
        <w:rPr>
          <w:rFonts w:ascii="Arial" w:hAnsi="Arial" w:cs="Arial"/>
        </w:rPr>
        <w:t>Ireland has one of the biggest employment gaps between people with and without disabilities in the EU.</w:t>
      </w:r>
      <w:bookmarkStart w:id="11" w:name="_Ref137734869"/>
      <w:r w:rsidR="009D7460" w:rsidRPr="005F14B5">
        <w:rPr>
          <w:rStyle w:val="FootnoteReference"/>
          <w:rFonts w:ascii="Arial" w:hAnsi="Arial" w:cs="Arial"/>
        </w:rPr>
        <w:footnoteReference w:id="20"/>
      </w:r>
      <w:bookmarkEnd w:id="11"/>
      <w:r w:rsidR="009D7460" w:rsidRPr="005F14B5">
        <w:rPr>
          <w:rFonts w:ascii="Arial" w:hAnsi="Arial" w:cs="Arial"/>
        </w:rPr>
        <w:t xml:space="preserve"> </w:t>
      </w:r>
      <w:r w:rsidR="009D7460" w:rsidRPr="005F14B5">
        <w:rPr>
          <w:rFonts w:ascii="Arial" w:eastAsia="Arial" w:hAnsi="Arial" w:cs="Arial"/>
        </w:rPr>
        <w:t>People living with mental health difficulties experience lower levels of workforce participation compared with the overall population. Those who do report workforce participation are more likely to experience either discrimination or harmful effects from discrimination in occupational settings.</w:t>
      </w:r>
      <w:r w:rsidR="009D7460" w:rsidRPr="005F14B5">
        <w:rPr>
          <w:rFonts w:ascii="Arial" w:eastAsia="Arial" w:hAnsi="Arial" w:cs="Arial"/>
          <w:vertAlign w:val="superscript"/>
        </w:rPr>
        <w:footnoteReference w:id="21"/>
      </w:r>
      <w:r w:rsidR="009D7460" w:rsidRPr="005F14B5">
        <w:rPr>
          <w:rFonts w:ascii="Arial" w:eastAsia="Arial" w:hAnsi="Arial" w:cs="Arial"/>
        </w:rPr>
        <w:t xml:space="preserve"> In a </w:t>
      </w:r>
      <w:hyperlink r:id="rId31" w:history="1">
        <w:r w:rsidR="009D7460" w:rsidRPr="005F14B5">
          <w:rPr>
            <w:rFonts w:ascii="Arial" w:eastAsia="Arial" w:hAnsi="Arial" w:cs="Arial"/>
            <w:color w:val="0563C1" w:themeColor="hyperlink"/>
            <w:u w:val="single"/>
          </w:rPr>
          <w:t>See Change</w:t>
        </w:r>
      </w:hyperlink>
      <w:r w:rsidR="009D7460" w:rsidRPr="005F14B5">
        <w:rPr>
          <w:rFonts w:ascii="Arial" w:eastAsia="Arial" w:hAnsi="Arial" w:cs="Arial"/>
        </w:rPr>
        <w:t xml:space="preserve"> public attitudes survey, 70% of respondents felt that a diagnosis of mental health difficulties would have a negative effect on their job and career prospects and 60% said that they were not aware that mental health difficulties were covered under the nine grounds of discrimination.</w:t>
      </w:r>
      <w:r w:rsidR="009D7460" w:rsidRPr="005F14B5">
        <w:rPr>
          <w:rFonts w:ascii="Arial" w:eastAsia="Arial" w:hAnsi="Arial" w:cs="Arial"/>
          <w:vertAlign w:val="superscript"/>
        </w:rPr>
        <w:footnoteReference w:id="22"/>
      </w:r>
      <w:r w:rsidR="009D7460" w:rsidRPr="005F14B5">
        <w:rPr>
          <w:rFonts w:ascii="Arial" w:eastAsia="Arial" w:hAnsi="Arial" w:cs="Arial"/>
        </w:rPr>
        <w:t xml:space="preserve"> The See Change findings relating to stigma are consistent with research conducted by the National Disability Authority into the</w:t>
      </w:r>
      <w:r w:rsidR="009D7460" w:rsidRPr="009D7460">
        <w:rPr>
          <w:rFonts w:ascii="Arial" w:eastAsia="Arial" w:hAnsi="Arial" w:cs="Arial"/>
        </w:rPr>
        <w:t xml:space="preserve"> disclosure of disabilities in workplace settings</w:t>
      </w:r>
      <w:r w:rsidR="009D7460" w:rsidRPr="009D7460">
        <w:rPr>
          <w:rFonts w:ascii="Arial" w:eastAsia="Arial" w:hAnsi="Arial" w:cs="Arial"/>
          <w:vertAlign w:val="superscript"/>
        </w:rPr>
        <w:footnoteReference w:id="23"/>
      </w:r>
      <w:r w:rsidR="009D7460" w:rsidRPr="009D7460">
        <w:rPr>
          <w:rFonts w:ascii="Arial" w:eastAsia="Arial" w:hAnsi="Arial" w:cs="Arial"/>
        </w:rPr>
        <w:t xml:space="preserve">, which found that the experience of those with ‘invisible disabilities’ was complex regarding whether to disclose a disability or not. </w:t>
      </w:r>
    </w:p>
    <w:p w14:paraId="64702535" w14:textId="687E0F68" w:rsidR="009D7460" w:rsidRDefault="005A27F8" w:rsidP="00291671">
      <w:pPr>
        <w:jc w:val="both"/>
        <w:rPr>
          <w:rFonts w:ascii="Arial" w:eastAsia="Arial" w:hAnsi="Arial" w:cs="Arial"/>
        </w:rPr>
      </w:pPr>
      <w:r>
        <w:rPr>
          <w:rFonts w:ascii="Arial" w:hAnsi="Arial" w:cs="Arial"/>
          <w:b/>
          <w:noProof/>
        </w:rPr>
        <w:lastRenderedPageBreak/>
        <mc:AlternateContent>
          <mc:Choice Requires="wps">
            <w:drawing>
              <wp:anchor distT="0" distB="0" distL="114300" distR="114300" simplePos="0" relativeHeight="251669504" behindDoc="1" locked="0" layoutInCell="1" allowOverlap="1" wp14:anchorId="031E5359" wp14:editId="7C7822FA">
                <wp:simplePos x="0" y="0"/>
                <wp:positionH relativeFrom="margin">
                  <wp:posOffset>-68580</wp:posOffset>
                </wp:positionH>
                <wp:positionV relativeFrom="paragraph">
                  <wp:posOffset>588010</wp:posOffset>
                </wp:positionV>
                <wp:extent cx="5600700" cy="8667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5600700" cy="8667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EDFFC" id="Rounded Rectangle 9" o:spid="_x0000_s1026" style="position:absolute;margin-left:-5.4pt;margin-top:46.3pt;width:441pt;height:68.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" fillcolor="#deeaf6 [660]" strokecolor="#1f4d78 [1604]" strokeweight="1pt">
                <v:stroke joinstyle="miter"/>
                <w10:wrap anchorx="margin"/>
              </v:roundrect>
            </w:pict>
          </mc:Fallback>
        </mc:AlternateContent>
      </w:r>
      <w:r w:rsidR="009D7460" w:rsidRPr="009D7460">
        <w:rPr>
          <w:rFonts w:ascii="Arial" w:eastAsia="Arial" w:hAnsi="Arial" w:cs="Arial"/>
        </w:rPr>
        <w:t>The consequences of this reluctance can be harmful in a range of ways, including that such persons cannot avail of supports and reasonable accommodations that may be due to them under Irish employment and equality law</w:t>
      </w:r>
      <w:r w:rsidR="009D7460" w:rsidRPr="009D7460">
        <w:rPr>
          <w:rFonts w:ascii="Arial" w:eastAsia="Arial" w:hAnsi="Arial" w:cs="Arial"/>
          <w:vertAlign w:val="superscript"/>
        </w:rPr>
        <w:footnoteReference w:id="24"/>
      </w:r>
      <w:r w:rsidR="009D7460" w:rsidRPr="009D7460">
        <w:rPr>
          <w:rFonts w:ascii="Arial" w:eastAsia="Arial" w:hAnsi="Arial" w:cs="Arial"/>
        </w:rPr>
        <w:t>.</w:t>
      </w:r>
    </w:p>
    <w:p w14:paraId="71046727" w14:textId="20EE13E6" w:rsidR="006F6BE9" w:rsidRPr="00F135BB" w:rsidRDefault="00B76FB1" w:rsidP="005A27F8">
      <w:pPr>
        <w:jc w:val="both"/>
        <w:rPr>
          <w:rFonts w:ascii="Arial" w:hAnsi="Arial" w:cs="Arial"/>
          <w:b/>
          <w:u w:val="single"/>
        </w:rPr>
      </w:pPr>
      <w:r w:rsidRPr="00B76FB1">
        <w:rPr>
          <w:rFonts w:ascii="Arial" w:hAnsi="Arial" w:cs="Arial"/>
          <w:b/>
          <w:u w:val="single"/>
        </w:rPr>
        <w:t xml:space="preserve">Area the </w:t>
      </w:r>
      <w:r>
        <w:rPr>
          <w:rFonts w:ascii="Arial" w:hAnsi="Arial" w:cs="Arial"/>
          <w:b/>
          <w:u w:val="single"/>
        </w:rPr>
        <w:t>C</w:t>
      </w:r>
      <w:r w:rsidRPr="00B76FB1">
        <w:rPr>
          <w:rFonts w:ascii="Arial" w:hAnsi="Arial" w:cs="Arial"/>
          <w:b/>
          <w:u w:val="single"/>
        </w:rPr>
        <w:t xml:space="preserve">ommittee should ask the </w:t>
      </w:r>
      <w:r>
        <w:rPr>
          <w:rFonts w:ascii="Arial" w:hAnsi="Arial" w:cs="Arial"/>
          <w:b/>
          <w:u w:val="single"/>
        </w:rPr>
        <w:t>Irish S</w:t>
      </w:r>
      <w:r w:rsidRPr="00B76FB1">
        <w:rPr>
          <w:rFonts w:ascii="Arial" w:hAnsi="Arial" w:cs="Arial"/>
          <w:b/>
          <w:u w:val="single"/>
        </w:rPr>
        <w:t>tate to address</w:t>
      </w:r>
      <w:r w:rsidR="006F6BE9" w:rsidRPr="003E20E2">
        <w:rPr>
          <w:rFonts w:ascii="Arial" w:hAnsi="Arial" w:cs="Arial"/>
          <w:b/>
          <w:u w:val="single"/>
        </w:rPr>
        <w:t>:</w:t>
      </w:r>
      <w:r w:rsidR="006F6BE9" w:rsidRPr="00F135BB">
        <w:rPr>
          <w:rFonts w:ascii="Arial" w:hAnsi="Arial" w:cs="Arial"/>
          <w:b/>
          <w:u w:val="single"/>
        </w:rPr>
        <w:t xml:space="preserve"> </w:t>
      </w:r>
    </w:p>
    <w:p w14:paraId="50F626E6" w14:textId="7B468E2A" w:rsidR="006F6BE9" w:rsidRPr="006F6BE9" w:rsidRDefault="006F6BE9" w:rsidP="006F6BE9">
      <w:pPr>
        <w:pStyle w:val="ListParagraph"/>
        <w:numPr>
          <w:ilvl w:val="0"/>
          <w:numId w:val="21"/>
        </w:numPr>
        <w:rPr>
          <w:rFonts w:ascii="Arial" w:hAnsi="Arial" w:cs="Arial"/>
        </w:rPr>
      </w:pPr>
      <w:r>
        <w:rPr>
          <w:rFonts w:ascii="Arial" w:hAnsi="Arial" w:cs="Arial"/>
          <w:b/>
        </w:rPr>
        <w:t>Article 6 – Right to Work</w:t>
      </w:r>
      <w:r w:rsidRPr="006F6BE9">
        <w:rPr>
          <w:rFonts w:ascii="Arial" w:hAnsi="Arial" w:cs="Arial"/>
          <w:b/>
        </w:rPr>
        <w:t xml:space="preserve">: </w:t>
      </w:r>
      <w:r w:rsidR="00FF539C">
        <w:rPr>
          <w:rFonts w:ascii="Arial" w:hAnsi="Arial" w:cs="Arial"/>
        </w:rPr>
        <w:t>What is the current status of the Comprehensive Employment Strategy for People with Disabilities and how are mental health difficulties/psychosocial disabilities being addressed in these targets?</w:t>
      </w:r>
    </w:p>
    <w:p w14:paraId="3D20A6D4" w14:textId="0A7C05A0" w:rsidR="006779DE" w:rsidRPr="009D7460" w:rsidRDefault="006779DE" w:rsidP="00F135BB">
      <w:pPr>
        <w:pStyle w:val="Heading1"/>
        <w:numPr>
          <w:ilvl w:val="0"/>
          <w:numId w:val="13"/>
        </w:numPr>
        <w:rPr>
          <w:rFonts w:cs="Arial"/>
          <w:lang w:val="en-US"/>
        </w:rPr>
      </w:pPr>
      <w:bookmarkStart w:id="12" w:name="_Toc155966265"/>
      <w:r w:rsidRPr="009D7460">
        <w:rPr>
          <w:rFonts w:cs="Arial"/>
          <w:lang w:val="en-US"/>
        </w:rPr>
        <w:t>Covid-19</w:t>
      </w:r>
      <w:bookmarkEnd w:id="12"/>
    </w:p>
    <w:p w14:paraId="79C19938" w14:textId="40D10555" w:rsidR="008A5979" w:rsidRPr="00F8242C" w:rsidRDefault="008A5979" w:rsidP="009D7460">
      <w:pPr>
        <w:spacing w:before="240" w:after="240" w:line="240" w:lineRule="auto"/>
        <w:rPr>
          <w:rFonts w:ascii="Arial" w:eastAsia="Arial" w:hAnsi="Arial" w:cs="Arial"/>
          <w:color w:val="000000"/>
          <w:highlight w:val="white"/>
        </w:rPr>
      </w:pPr>
      <w:r w:rsidRPr="008A5979">
        <w:rPr>
          <w:rFonts w:ascii="Arial" w:eastAsia="Arial" w:hAnsi="Arial" w:cs="Arial"/>
          <w:color w:val="000000"/>
          <w:highlight w:val="white"/>
        </w:rPr>
        <w:t>We have seen how the COVID-19 pandemic has led to a significant worsening of population mental health globally.</w:t>
      </w:r>
      <w:r w:rsidRPr="008A5979">
        <w:rPr>
          <w:rFonts w:ascii="Arial" w:eastAsia="Arial" w:hAnsi="Arial" w:cs="Arial"/>
          <w:color w:val="000000"/>
          <w:highlight w:val="white"/>
          <w:vertAlign w:val="superscript"/>
        </w:rPr>
        <w:footnoteReference w:id="25"/>
      </w:r>
      <w:r w:rsidRPr="008A5979">
        <w:rPr>
          <w:rFonts w:ascii="Arial" w:eastAsia="Arial" w:hAnsi="Arial" w:cs="Arial"/>
          <w:color w:val="000000"/>
          <w:highlight w:val="white"/>
        </w:rPr>
        <w:t xml:space="preserve"> In Ireland, since the onset of the pandemic, reports have emerged of increased psychological distress among the Irish population, with healthcare workers (where females are overrepresented) disproportionately impacted by this.</w:t>
      </w:r>
      <w:r w:rsidRPr="008A5979">
        <w:rPr>
          <w:rFonts w:ascii="Arial" w:eastAsia="Arial" w:hAnsi="Arial" w:cs="Arial"/>
          <w:color w:val="000000"/>
          <w:highlight w:val="white"/>
          <w:vertAlign w:val="superscript"/>
        </w:rPr>
        <w:footnoteReference w:id="26"/>
      </w:r>
      <w:r w:rsidRPr="008A5979">
        <w:rPr>
          <w:rFonts w:ascii="Arial" w:eastAsia="Arial" w:hAnsi="Arial" w:cs="Arial"/>
          <w:color w:val="000000"/>
          <w:highlight w:val="white"/>
        </w:rPr>
        <w:t xml:space="preserve"> </w:t>
      </w:r>
      <w:r w:rsidR="00F8242C" w:rsidRPr="008A5979">
        <w:rPr>
          <w:rFonts w:ascii="Arial" w:eastAsia="Arial" w:hAnsi="Arial" w:cs="Arial"/>
          <w:color w:val="000000"/>
          <w:highlight w:val="white"/>
        </w:rPr>
        <w:t xml:space="preserve">The HSE’s </w:t>
      </w:r>
      <w:hyperlink r:id="rId32">
        <w:r w:rsidR="00F8242C" w:rsidRPr="008A5979">
          <w:rPr>
            <w:rFonts w:ascii="Arial" w:eastAsia="Arial" w:hAnsi="Arial" w:cs="Arial"/>
            <w:color w:val="1155CC"/>
            <w:highlight w:val="white"/>
            <w:u w:val="single"/>
          </w:rPr>
          <w:t>Psychosocial Response to the Covid-19 Pandemic</w:t>
        </w:r>
      </w:hyperlink>
      <w:r w:rsidR="00F8242C" w:rsidRPr="008A5979">
        <w:rPr>
          <w:rFonts w:ascii="Arial" w:eastAsia="Arial" w:hAnsi="Arial" w:cs="Arial"/>
          <w:color w:val="000000"/>
          <w:highlight w:val="white"/>
        </w:rPr>
        <w:t xml:space="preserve"> (2020) report outlines the impact a pandemic can have on mental health, as well as its possible effect on rates of</w:t>
      </w:r>
      <w:r w:rsidR="00F8242C">
        <w:rPr>
          <w:rFonts w:ascii="Arial" w:eastAsia="Arial" w:hAnsi="Arial" w:cs="Arial"/>
          <w:color w:val="000000"/>
          <w:highlight w:val="white"/>
        </w:rPr>
        <w:t xml:space="preserve"> self-harm and suicide. </w:t>
      </w:r>
      <w:r w:rsidRPr="008A5979">
        <w:rPr>
          <w:rFonts w:ascii="Arial" w:eastAsia="Arial" w:hAnsi="Arial" w:cs="Arial"/>
          <w:color w:val="000000"/>
        </w:rPr>
        <w:t xml:space="preserve">In 2021, the </w:t>
      </w:r>
      <w:r w:rsidRPr="008A5979">
        <w:rPr>
          <w:rFonts w:ascii="Arial" w:eastAsia="Arial" w:hAnsi="Arial" w:cs="Arial"/>
          <w:color w:val="0000FF"/>
          <w:u w:val="single"/>
        </w:rPr>
        <w:t xml:space="preserve">Healthy Ireland Survey </w:t>
      </w:r>
      <w:r w:rsidRPr="008A5979">
        <w:rPr>
          <w:rFonts w:ascii="Arial" w:eastAsia="Arial" w:hAnsi="Arial" w:cs="Arial"/>
          <w:color w:val="000000"/>
        </w:rPr>
        <w:t xml:space="preserve">showed that 30% of respondents reported a worsening of their mental health since the onset of restrictions in March 2020. This was also reflected in MHR’s own </w:t>
      </w:r>
      <w:hyperlink r:id="rId33">
        <w:r w:rsidRPr="008A5979">
          <w:rPr>
            <w:rFonts w:ascii="Arial" w:eastAsia="Arial" w:hAnsi="Arial" w:cs="Arial"/>
            <w:color w:val="0000FF"/>
            <w:u w:val="single"/>
          </w:rPr>
          <w:t>research</w:t>
        </w:r>
      </w:hyperlink>
      <w:r w:rsidRPr="008A5979">
        <w:rPr>
          <w:rFonts w:ascii="Arial" w:eastAsia="Arial" w:hAnsi="Arial" w:cs="Arial"/>
          <w:color w:val="000000"/>
        </w:rPr>
        <w:t xml:space="preserve"> where over half of participants reported that the pandemic had a negative impact on their mental health.</w:t>
      </w:r>
      <w:r w:rsidRPr="008A5979">
        <w:rPr>
          <w:rFonts w:ascii="Arial" w:eastAsia="Arial" w:hAnsi="Arial" w:cs="Arial"/>
          <w:color w:val="000000"/>
          <w:vertAlign w:val="superscript"/>
        </w:rPr>
        <w:footnoteReference w:id="27"/>
      </w:r>
      <w:r w:rsidRPr="008A5979">
        <w:rPr>
          <w:rFonts w:ascii="Arial" w:eastAsia="Arial" w:hAnsi="Arial" w:cs="Arial"/>
          <w:color w:val="000000"/>
        </w:rPr>
        <w:t xml:space="preserve"> A </w:t>
      </w:r>
      <w:hyperlink r:id="rId34">
        <w:r w:rsidRPr="008A5979">
          <w:rPr>
            <w:rFonts w:ascii="Arial" w:eastAsia="Arial" w:hAnsi="Arial" w:cs="Arial"/>
            <w:color w:val="0000FF"/>
            <w:u w:val="single"/>
          </w:rPr>
          <w:t>report</w:t>
        </w:r>
      </w:hyperlink>
      <w:r w:rsidRPr="008A5979">
        <w:rPr>
          <w:rFonts w:ascii="Arial" w:eastAsia="Arial" w:hAnsi="Arial" w:cs="Arial"/>
          <w:color w:val="000000"/>
        </w:rPr>
        <w:t xml:space="preserve"> from the Economic and Social Research Institute (ESRI) from June, 2022 also highlights the drastic increase in mental health difficulties among young people as a result of the pandemic. In this study, 55% of women and 40% of men, aged between 20 and 22, were classified as depressed. Internationally, the World Health Organisation (WHO) reports a 25% increase in anxiety and depression worldwide following the pandemic and advocates for a global 'step up of investment' in Mental Health.</w:t>
      </w:r>
      <w:r w:rsidRPr="008A5979">
        <w:rPr>
          <w:rFonts w:ascii="Arial" w:eastAsia="Arial" w:hAnsi="Arial" w:cs="Arial"/>
          <w:color w:val="000000"/>
          <w:vertAlign w:val="superscript"/>
        </w:rPr>
        <w:footnoteReference w:id="28"/>
      </w:r>
    </w:p>
    <w:p w14:paraId="4993459D" w14:textId="789A4134" w:rsidR="008A5979" w:rsidRDefault="00291671" w:rsidP="009D7460">
      <w:pPr>
        <w:spacing w:before="240" w:after="240" w:line="240" w:lineRule="auto"/>
        <w:rPr>
          <w:rFonts w:ascii="Arial" w:eastAsia="Arial" w:hAnsi="Arial" w:cs="Arial"/>
          <w:color w:val="000000"/>
        </w:rPr>
      </w:pPr>
      <w:r>
        <w:rPr>
          <w:rFonts w:ascii="Arial" w:hAnsi="Arial" w:cs="Arial"/>
          <w:b/>
          <w:noProof/>
        </w:rPr>
        <mc:AlternateContent>
          <mc:Choice Requires="wps">
            <w:drawing>
              <wp:anchor distT="0" distB="0" distL="114300" distR="114300" simplePos="0" relativeHeight="251671552" behindDoc="1" locked="0" layoutInCell="1" allowOverlap="1" wp14:anchorId="4676BD6D" wp14:editId="3450BD7A">
                <wp:simplePos x="0" y="0"/>
                <wp:positionH relativeFrom="margin">
                  <wp:posOffset>-160020</wp:posOffset>
                </wp:positionH>
                <wp:positionV relativeFrom="paragraph">
                  <wp:posOffset>1209040</wp:posOffset>
                </wp:positionV>
                <wp:extent cx="6000750" cy="1089660"/>
                <wp:effectExtent l="0" t="0" r="19050" b="15240"/>
                <wp:wrapNone/>
                <wp:docPr id="10" name="Rounded Rectangle 10"/>
                <wp:cNvGraphicFramePr/>
                <a:graphic xmlns:a="http://schemas.openxmlformats.org/drawingml/2006/main">
                  <a:graphicData uri="http://schemas.microsoft.com/office/word/2010/wordprocessingShape">
                    <wps:wsp>
                      <wps:cNvSpPr/>
                      <wps:spPr>
                        <a:xfrm>
                          <a:off x="0" y="0"/>
                          <a:ext cx="6000750" cy="10896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F8555" id="Rounded Rectangle 10" o:spid="_x0000_s1026" style="position:absolute;margin-left:-12.6pt;margin-top:95.2pt;width:472.5pt;height:85.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" fillcolor="#deeaf6 [660]" strokecolor="#1f4d78 [1604]" strokeweight="1pt">
                <v:stroke joinstyle="miter"/>
                <w10:wrap anchorx="margin"/>
              </v:roundrect>
            </w:pict>
          </mc:Fallback>
        </mc:AlternateContent>
      </w:r>
      <w:r w:rsidR="004E0C78">
        <w:rPr>
          <w:rFonts w:ascii="Arial" w:eastAsia="Arial" w:hAnsi="Arial" w:cs="Arial"/>
          <w:color w:val="000000"/>
        </w:rPr>
        <w:t>T</w:t>
      </w:r>
      <w:r w:rsidR="008A5979" w:rsidRPr="008A5979">
        <w:rPr>
          <w:rFonts w:ascii="Arial" w:eastAsia="Arial" w:hAnsi="Arial" w:cs="Arial"/>
          <w:color w:val="000000"/>
        </w:rPr>
        <w:t xml:space="preserve">he </w:t>
      </w:r>
      <w:hyperlink r:id="rId35">
        <w:r w:rsidR="008A5979" w:rsidRPr="008A5979">
          <w:rPr>
            <w:rFonts w:ascii="Arial" w:eastAsia="Arial" w:hAnsi="Arial" w:cs="Arial"/>
            <w:color w:val="0000FF"/>
            <w:u w:val="single"/>
          </w:rPr>
          <w:t>Centre for Mental Health</w:t>
        </w:r>
      </w:hyperlink>
      <w:r w:rsidR="008A5979" w:rsidRPr="008A5979">
        <w:rPr>
          <w:rFonts w:ascii="Arial" w:eastAsia="Arial" w:hAnsi="Arial" w:cs="Arial"/>
          <w:color w:val="000000"/>
        </w:rPr>
        <w:t xml:space="preserve"> in the United Kingdom (UK) forecasted a two to three-fold increase in demand for mental health support on their National Health Service (NHS) over the next five years as a result of the pandemic.</w:t>
      </w:r>
      <w:r w:rsidR="008A5979" w:rsidRPr="008A5979">
        <w:rPr>
          <w:rFonts w:ascii="Arial" w:eastAsia="Arial" w:hAnsi="Arial" w:cs="Arial"/>
          <w:color w:val="000000"/>
          <w:vertAlign w:val="superscript"/>
        </w:rPr>
        <w:footnoteReference w:id="29"/>
      </w:r>
      <w:r w:rsidR="008A5979" w:rsidRPr="008A5979">
        <w:rPr>
          <w:rFonts w:ascii="Arial" w:eastAsia="Arial" w:hAnsi="Arial" w:cs="Arial"/>
          <w:color w:val="000000"/>
        </w:rPr>
        <w:t xml:space="preserve"> The </w:t>
      </w:r>
      <w:hyperlink r:id="rId36">
        <w:r w:rsidR="008A5979" w:rsidRPr="008A5979">
          <w:rPr>
            <w:rFonts w:ascii="Arial" w:eastAsia="Arial" w:hAnsi="Arial" w:cs="Arial"/>
            <w:color w:val="0000FF"/>
            <w:u w:val="single"/>
          </w:rPr>
          <w:t>ESRI study</w:t>
        </w:r>
      </w:hyperlink>
      <w:r w:rsidR="008A5979" w:rsidRPr="008A5979">
        <w:rPr>
          <w:rFonts w:ascii="Arial" w:eastAsia="Arial" w:hAnsi="Arial" w:cs="Arial"/>
          <w:color w:val="000000"/>
        </w:rPr>
        <w:t xml:space="preserve"> concluded that while it is too early to determine how long lasting this impact will be in Ireland “...</w:t>
      </w:r>
      <w:r w:rsidR="008A5979" w:rsidRPr="008A5979">
        <w:rPr>
          <w:rFonts w:ascii="Arial" w:eastAsia="Arial" w:hAnsi="Arial" w:cs="Arial"/>
          <w:i/>
          <w:color w:val="000000"/>
        </w:rPr>
        <w:t>there appears to be a considerable risk of a longer-term scarring effect for some groups of young adults</w:t>
      </w:r>
      <w:r w:rsidR="008A5979" w:rsidRPr="008A5979">
        <w:rPr>
          <w:rFonts w:ascii="Arial" w:eastAsia="Arial" w:hAnsi="Arial" w:cs="Arial"/>
          <w:color w:val="000000"/>
        </w:rPr>
        <w:t xml:space="preserve">” (p. xii). This concern around the prevailing mental health crisis following the pandemic </w:t>
      </w:r>
      <w:r w:rsidR="004E0C78">
        <w:rPr>
          <w:rFonts w:ascii="Arial" w:eastAsia="Arial" w:hAnsi="Arial" w:cs="Arial"/>
          <w:color w:val="000000"/>
        </w:rPr>
        <w:t>was</w:t>
      </w:r>
      <w:r w:rsidR="008A5979" w:rsidRPr="008A5979">
        <w:rPr>
          <w:rFonts w:ascii="Arial" w:eastAsia="Arial" w:hAnsi="Arial" w:cs="Arial"/>
          <w:color w:val="000000"/>
        </w:rPr>
        <w:t xml:space="preserve"> also echoed in Social Justice Ireland’s </w:t>
      </w:r>
      <w:hyperlink r:id="rId37">
        <w:r w:rsidR="008A5979" w:rsidRPr="008A5979">
          <w:rPr>
            <w:rFonts w:ascii="Arial" w:eastAsia="Arial" w:hAnsi="Arial" w:cs="Arial"/>
            <w:color w:val="1155CC"/>
            <w:u w:val="single"/>
          </w:rPr>
          <w:t>Pre-Budget Submission 2023</w:t>
        </w:r>
      </w:hyperlink>
      <w:r w:rsidR="008A5979" w:rsidRPr="008A5979">
        <w:rPr>
          <w:rFonts w:ascii="Arial" w:eastAsia="Arial" w:hAnsi="Arial" w:cs="Arial"/>
          <w:color w:val="000000"/>
        </w:rPr>
        <w:t xml:space="preserve">. </w:t>
      </w:r>
    </w:p>
    <w:p w14:paraId="631794F3" w14:textId="15CAE443" w:rsidR="00FF539C" w:rsidRPr="00F135BB" w:rsidRDefault="00B76FB1" w:rsidP="00FF539C">
      <w:pPr>
        <w:rPr>
          <w:rFonts w:ascii="Arial" w:hAnsi="Arial" w:cs="Arial"/>
          <w:b/>
          <w:u w:val="single"/>
        </w:rPr>
      </w:pPr>
      <w:r w:rsidRPr="00B76FB1">
        <w:rPr>
          <w:rFonts w:ascii="Arial" w:hAnsi="Arial" w:cs="Arial"/>
          <w:b/>
          <w:u w:val="single"/>
        </w:rPr>
        <w:t>Area</w:t>
      </w:r>
      <w:r>
        <w:rPr>
          <w:rFonts w:ascii="Arial" w:hAnsi="Arial" w:cs="Arial"/>
          <w:b/>
          <w:u w:val="single"/>
        </w:rPr>
        <w:t>s</w:t>
      </w:r>
      <w:r w:rsidRPr="00B76FB1">
        <w:rPr>
          <w:rFonts w:ascii="Arial" w:hAnsi="Arial" w:cs="Arial"/>
          <w:b/>
          <w:u w:val="single"/>
        </w:rPr>
        <w:t xml:space="preserve"> the </w:t>
      </w:r>
      <w:r>
        <w:rPr>
          <w:rFonts w:ascii="Arial" w:hAnsi="Arial" w:cs="Arial"/>
          <w:b/>
          <w:u w:val="single"/>
        </w:rPr>
        <w:t>C</w:t>
      </w:r>
      <w:r w:rsidRPr="00B76FB1">
        <w:rPr>
          <w:rFonts w:ascii="Arial" w:hAnsi="Arial" w:cs="Arial"/>
          <w:b/>
          <w:u w:val="single"/>
        </w:rPr>
        <w:t xml:space="preserve">ommittee should ask the </w:t>
      </w:r>
      <w:r>
        <w:rPr>
          <w:rFonts w:ascii="Arial" w:hAnsi="Arial" w:cs="Arial"/>
          <w:b/>
          <w:u w:val="single"/>
        </w:rPr>
        <w:t>Irish S</w:t>
      </w:r>
      <w:r w:rsidRPr="00B76FB1">
        <w:rPr>
          <w:rFonts w:ascii="Arial" w:hAnsi="Arial" w:cs="Arial"/>
          <w:b/>
          <w:u w:val="single"/>
        </w:rPr>
        <w:t>tate to address</w:t>
      </w:r>
      <w:r w:rsidR="00FF539C" w:rsidRPr="003E20E2">
        <w:rPr>
          <w:rFonts w:ascii="Arial" w:hAnsi="Arial" w:cs="Arial"/>
          <w:b/>
          <w:u w:val="single"/>
        </w:rPr>
        <w:t>:</w:t>
      </w:r>
      <w:r w:rsidR="00FF539C" w:rsidRPr="00F135BB">
        <w:rPr>
          <w:rFonts w:ascii="Arial" w:hAnsi="Arial" w:cs="Arial"/>
          <w:b/>
          <w:u w:val="single"/>
        </w:rPr>
        <w:t xml:space="preserve"> </w:t>
      </w:r>
    </w:p>
    <w:p w14:paraId="1ABA2950" w14:textId="0379730B" w:rsidR="00FF539C" w:rsidRDefault="004E0C78" w:rsidP="00FF539C">
      <w:pPr>
        <w:pStyle w:val="ListParagraph"/>
        <w:numPr>
          <w:ilvl w:val="0"/>
          <w:numId w:val="21"/>
        </w:numPr>
        <w:rPr>
          <w:rFonts w:ascii="Arial" w:hAnsi="Arial" w:cs="Arial"/>
        </w:rPr>
      </w:pPr>
      <w:r>
        <w:rPr>
          <w:rFonts w:ascii="Arial" w:hAnsi="Arial" w:cs="Arial"/>
          <w:b/>
        </w:rPr>
        <w:t>Covid-19</w:t>
      </w:r>
      <w:r w:rsidR="00FF539C" w:rsidRPr="006F6BE9">
        <w:rPr>
          <w:rFonts w:ascii="Arial" w:hAnsi="Arial" w:cs="Arial"/>
          <w:b/>
        </w:rPr>
        <w:t xml:space="preserve">: </w:t>
      </w:r>
      <w:r>
        <w:rPr>
          <w:rFonts w:ascii="Arial" w:hAnsi="Arial" w:cs="Arial"/>
        </w:rPr>
        <w:t>Given that the cost of living crisis has replaced the increased costs of providing services in lockdown, how will the State ensure sustainability of services, particularly those accessed by marginalised communities, such as Traveller and Roma?</w:t>
      </w:r>
    </w:p>
    <w:p w14:paraId="36AFF607" w14:textId="5395A339" w:rsidR="005F14B5" w:rsidRPr="006F6BE9" w:rsidRDefault="005F14B5" w:rsidP="00FF539C">
      <w:pPr>
        <w:pStyle w:val="ListParagraph"/>
        <w:numPr>
          <w:ilvl w:val="0"/>
          <w:numId w:val="21"/>
        </w:numPr>
        <w:rPr>
          <w:rFonts w:ascii="Arial" w:hAnsi="Arial" w:cs="Arial"/>
        </w:rPr>
      </w:pPr>
      <w:r w:rsidRPr="00F8242C">
        <w:rPr>
          <w:rFonts w:ascii="Arial" w:hAnsi="Arial" w:cs="Arial"/>
          <w:b/>
        </w:rPr>
        <w:lastRenderedPageBreak/>
        <w:t>Covid-19:</w:t>
      </w:r>
      <w:r>
        <w:rPr>
          <w:rFonts w:ascii="Arial" w:hAnsi="Arial" w:cs="Arial"/>
        </w:rPr>
        <w:t xml:space="preserve"> </w:t>
      </w:r>
      <w:r w:rsidR="00F8242C">
        <w:rPr>
          <w:rFonts w:ascii="Arial" w:hAnsi="Arial" w:cs="Arial"/>
        </w:rPr>
        <w:t>What is the State doing to expand mental health support in the face of</w:t>
      </w:r>
      <w:r>
        <w:rPr>
          <w:rFonts w:ascii="Arial" w:hAnsi="Arial" w:cs="Arial"/>
        </w:rPr>
        <w:t xml:space="preserve"> the increased </w:t>
      </w:r>
      <w:r w:rsidR="00F8242C">
        <w:rPr>
          <w:rFonts w:ascii="Arial" w:hAnsi="Arial" w:cs="Arial"/>
        </w:rPr>
        <w:t xml:space="preserve">prevalence of </w:t>
      </w:r>
      <w:r>
        <w:rPr>
          <w:rFonts w:ascii="Arial" w:hAnsi="Arial" w:cs="Arial"/>
        </w:rPr>
        <w:t>mental health difficulties since the Covid-19 pandemic?</w:t>
      </w:r>
      <w:r w:rsidR="00F8242C">
        <w:rPr>
          <w:rFonts w:ascii="Arial" w:hAnsi="Arial" w:cs="Arial"/>
        </w:rPr>
        <w:t xml:space="preserve"> (Art 12)</w:t>
      </w:r>
    </w:p>
    <w:p w14:paraId="01E04955" w14:textId="45E501BC" w:rsidR="00E200B9" w:rsidRPr="009D7460" w:rsidRDefault="00E43E45" w:rsidP="009D7460">
      <w:pPr>
        <w:pStyle w:val="Heading1"/>
        <w:rPr>
          <w:rFonts w:eastAsia="Arial" w:cs="Arial"/>
        </w:rPr>
      </w:pPr>
      <w:bookmarkStart w:id="13" w:name="_Toc155966266"/>
      <w:r w:rsidRPr="009D7460">
        <w:rPr>
          <w:rFonts w:eastAsia="Arial" w:cs="Arial"/>
        </w:rPr>
        <w:t>Conclusion</w:t>
      </w:r>
      <w:bookmarkEnd w:id="13"/>
    </w:p>
    <w:p w14:paraId="4A2C1FA4" w14:textId="5A65DB1A" w:rsidR="00E724D1" w:rsidRDefault="00E43E45" w:rsidP="00291671">
      <w:pPr>
        <w:shd w:val="clear" w:color="auto" w:fill="FFFFFF"/>
        <w:spacing w:after="0" w:line="240" w:lineRule="auto"/>
        <w:jc w:val="both"/>
        <w:rPr>
          <w:rFonts w:ascii="Arial" w:eastAsia="Arial" w:hAnsi="Arial" w:cs="Arial"/>
          <w:color w:val="000000"/>
          <w:lang w:val="en-US"/>
        </w:rPr>
      </w:pPr>
      <w:r w:rsidRPr="00C52F78">
        <w:rPr>
          <w:rFonts w:ascii="Arial" w:eastAsia="Arial" w:hAnsi="Arial" w:cs="Arial"/>
        </w:rPr>
        <w:t xml:space="preserve">Thank you for the consideration of our submission and </w:t>
      </w:r>
      <w:r w:rsidR="00291671">
        <w:rPr>
          <w:rFonts w:ascii="Arial" w:eastAsia="Arial" w:hAnsi="Arial" w:cs="Arial"/>
        </w:rPr>
        <w:t>8</w:t>
      </w:r>
      <w:r w:rsidR="004E0C78">
        <w:rPr>
          <w:rFonts w:ascii="Arial" w:eastAsia="Arial" w:hAnsi="Arial" w:cs="Arial"/>
        </w:rPr>
        <w:t xml:space="preserve"> </w:t>
      </w:r>
      <w:r w:rsidR="00C52F78" w:rsidRPr="00C52F78">
        <w:rPr>
          <w:rFonts w:ascii="Arial" w:eastAsia="Arial" w:hAnsi="Arial" w:cs="Arial"/>
        </w:rPr>
        <w:t>suggested question</w:t>
      </w:r>
      <w:r w:rsidRPr="00C52F78">
        <w:rPr>
          <w:rFonts w:ascii="Arial" w:eastAsia="Arial" w:hAnsi="Arial" w:cs="Arial"/>
        </w:rPr>
        <w:t xml:space="preserve">s. </w:t>
      </w:r>
      <w:r w:rsidR="00C824EF" w:rsidRPr="00C52F78">
        <w:rPr>
          <w:rFonts w:ascii="Arial" w:eastAsia="Arial" w:hAnsi="Arial" w:cs="Arial"/>
          <w:color w:val="000000"/>
          <w:lang w:val="en-US"/>
        </w:rPr>
        <w:t>Ireland's compliance with the ICESCR, particularly in ensuring the right to physical and mental health, requires a comprehensive approach that addresses accessibility, affordability, and quality of health services, as well as specific measures to address mental health concerns and the needs of marginali</w:t>
      </w:r>
      <w:r w:rsidR="00C824EF" w:rsidRPr="00C52F78">
        <w:rPr>
          <w:rFonts w:ascii="Arial" w:eastAsia="Arial" w:hAnsi="Arial" w:cs="Arial"/>
          <w:color w:val="000000"/>
        </w:rPr>
        <w:t>s</w:t>
      </w:r>
      <w:r w:rsidR="00C824EF" w:rsidRPr="00C52F78">
        <w:rPr>
          <w:rFonts w:ascii="Arial" w:eastAsia="Arial" w:hAnsi="Arial" w:cs="Arial"/>
          <w:color w:val="000000"/>
          <w:lang w:val="en-US"/>
        </w:rPr>
        <w:t xml:space="preserve">ed groups. </w:t>
      </w:r>
      <w:r w:rsidR="00FF539C">
        <w:rPr>
          <w:rFonts w:ascii="Arial" w:eastAsia="Arial" w:hAnsi="Arial" w:cs="Arial"/>
          <w:color w:val="000000"/>
          <w:lang w:val="en-US"/>
        </w:rPr>
        <w:t>It should also be aligned with other international human rights instruments and obligations such as the UNCRC, UNCRPD, etc.</w:t>
      </w:r>
    </w:p>
    <w:p w14:paraId="29F460F0" w14:textId="1F37A50A" w:rsidR="004E0C78" w:rsidRDefault="004E0C78" w:rsidP="00291671">
      <w:pPr>
        <w:shd w:val="clear" w:color="auto" w:fill="FFFFFF"/>
        <w:spacing w:after="0" w:line="240" w:lineRule="auto"/>
        <w:jc w:val="both"/>
        <w:rPr>
          <w:rFonts w:ascii="Arial" w:eastAsia="Arial" w:hAnsi="Arial" w:cs="Arial"/>
          <w:color w:val="000000"/>
          <w:sz w:val="24"/>
          <w:szCs w:val="24"/>
        </w:rPr>
      </w:pPr>
    </w:p>
    <w:p w14:paraId="34C33FE8" w14:textId="27772D05" w:rsidR="004E0C78" w:rsidRDefault="004E0C78" w:rsidP="00291671">
      <w:pP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There are many more </w:t>
      </w:r>
      <w:r w:rsidR="00D74A3F">
        <w:rPr>
          <w:rFonts w:ascii="Arial" w:eastAsia="Arial" w:hAnsi="Arial" w:cs="Arial"/>
          <w:color w:val="000000"/>
        </w:rPr>
        <w:t xml:space="preserve">suggested questions and issues that could have been highlighted in this report. MHR is disappointed that funding was not made available by the Department of Foreign Affairs to enable civil society groups travel to Geneva to meet with Committee members in person. </w:t>
      </w:r>
    </w:p>
    <w:p w14:paraId="2206D0CA" w14:textId="7A84A328" w:rsidR="00D74A3F" w:rsidRDefault="00D74A3F" w:rsidP="00291671">
      <w:pPr>
        <w:shd w:val="clear" w:color="auto" w:fill="FFFFFF"/>
        <w:spacing w:after="0" w:line="240" w:lineRule="auto"/>
        <w:jc w:val="both"/>
        <w:rPr>
          <w:rFonts w:ascii="Arial" w:eastAsia="Arial" w:hAnsi="Arial" w:cs="Arial"/>
          <w:color w:val="000000"/>
        </w:rPr>
      </w:pPr>
    </w:p>
    <w:p w14:paraId="4D742433" w14:textId="66F76728" w:rsidR="00D74A3F" w:rsidRPr="004E0C78" w:rsidRDefault="00D74A3F" w:rsidP="00291671">
      <w:pP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MHR notes the importance of ICESCR and also respectfully requests that the Committee members highlight the impact of exclusion of economic, social and cultural rights on a person’s mental health. The most marginalised in our communities are also the groups most likely to experience poor mental health outcomes and are listed in our national mental health policy as priority groups. </w:t>
      </w:r>
    </w:p>
    <w:p w14:paraId="7CB82AAE" w14:textId="77777777" w:rsidR="004B097D" w:rsidRPr="009D7460" w:rsidRDefault="004B097D" w:rsidP="009D7460">
      <w:pPr>
        <w:pStyle w:val="Heading1"/>
        <w:rPr>
          <w:rFonts w:eastAsia="Arial" w:cs="Arial"/>
        </w:rPr>
      </w:pPr>
      <w:bookmarkStart w:id="14" w:name="_Toc143264503"/>
      <w:bookmarkStart w:id="15" w:name="_Toc155966267"/>
      <w:r w:rsidRPr="009D7460">
        <w:rPr>
          <w:rFonts w:eastAsia="Arial" w:cs="Arial"/>
        </w:rPr>
        <w:t>Who We Are</w:t>
      </w:r>
      <w:bookmarkEnd w:id="14"/>
      <w:bookmarkEnd w:id="15"/>
      <w:r w:rsidRPr="009D7460">
        <w:rPr>
          <w:rFonts w:eastAsia="Arial" w:cs="Arial"/>
        </w:rPr>
        <w:t xml:space="preserve"> </w:t>
      </w:r>
    </w:p>
    <w:p w14:paraId="6365E2E0" w14:textId="7A227307" w:rsidR="004B097D" w:rsidRPr="009D7460" w:rsidRDefault="004B097D" w:rsidP="00291671">
      <w:pPr>
        <w:jc w:val="both"/>
        <w:rPr>
          <w:rFonts w:ascii="Arial" w:hAnsi="Arial" w:cs="Arial"/>
          <w:lang w:val="en-US"/>
        </w:rPr>
      </w:pPr>
      <w:r w:rsidRPr="009D7460">
        <w:rPr>
          <w:rFonts w:ascii="Arial" w:hAnsi="Arial" w:cs="Arial"/>
          <w:lang w:val="en-US"/>
        </w:rPr>
        <w:t xml:space="preserve">Mental Health Reform (MHR) is Ireland’s leading national coalition on mental health. Our vision is of an Ireland with accessible, effective and inclusive mental health services and supports. We drive the progressive reform of mental health services and supports, through coordination and policy development, research and innovation, accountability and collective advocacy. Together with our </w:t>
      </w:r>
      <w:r w:rsidR="00777D8B" w:rsidRPr="009D7460">
        <w:rPr>
          <w:rFonts w:ascii="Arial" w:hAnsi="Arial" w:cs="Arial"/>
          <w:lang w:val="en-US"/>
        </w:rPr>
        <w:t>81-member</w:t>
      </w:r>
      <w:r w:rsidRPr="009D7460">
        <w:rPr>
          <w:rFonts w:ascii="Arial" w:hAnsi="Arial" w:cs="Arial"/>
          <w:lang w:val="en-US"/>
        </w:rPr>
        <w:t xml:space="preserve"> organisations and thousands of individual supporters, MHR provides a unified voice to the Government, its agencies, the Oireachtas and the general public on mental health issues. MHR is delighted to submit to this public consultation on behalf of our 81 members.  MHR would like to thank our members for their continued insight, input and work.</w:t>
      </w:r>
      <w:r w:rsidRPr="009D7460">
        <w:rPr>
          <w:rStyle w:val="FootnoteReference"/>
          <w:rFonts w:ascii="Arial" w:hAnsi="Arial" w:cs="Arial"/>
          <w:lang w:val="en-US"/>
        </w:rPr>
        <w:footnoteReference w:id="30"/>
      </w:r>
      <w:r w:rsidR="00F8242C">
        <w:rPr>
          <w:rFonts w:ascii="Arial" w:hAnsi="Arial" w:cs="Arial"/>
          <w:lang w:val="en-US"/>
        </w:rPr>
        <w:t xml:space="preserve"> </w:t>
      </w:r>
      <w:r w:rsidRPr="009D7460">
        <w:rPr>
          <w:rFonts w:ascii="Arial" w:hAnsi="Arial" w:cs="Arial"/>
          <w:lang w:val="en-US"/>
        </w:rPr>
        <w:t xml:space="preserve">Further information on our members </w:t>
      </w:r>
      <w:r w:rsidR="00FF539C">
        <w:rPr>
          <w:rFonts w:ascii="Arial" w:hAnsi="Arial" w:cs="Arial"/>
          <w:lang w:val="en-US"/>
        </w:rPr>
        <w:t xml:space="preserve">and our work </w:t>
      </w:r>
      <w:r w:rsidRPr="009D7460">
        <w:rPr>
          <w:rFonts w:ascii="Arial" w:hAnsi="Arial" w:cs="Arial"/>
          <w:lang w:val="en-US"/>
        </w:rPr>
        <w:t>can be found on the M</w:t>
      </w:r>
      <w:r w:rsidR="005A3722" w:rsidRPr="009D7460">
        <w:rPr>
          <w:rFonts w:ascii="Arial" w:hAnsi="Arial" w:cs="Arial"/>
          <w:lang w:val="en-US"/>
        </w:rPr>
        <w:t xml:space="preserve">ental </w:t>
      </w:r>
      <w:r w:rsidRPr="009D7460">
        <w:rPr>
          <w:rFonts w:ascii="Arial" w:hAnsi="Arial" w:cs="Arial"/>
          <w:lang w:val="en-US"/>
        </w:rPr>
        <w:t>H</w:t>
      </w:r>
      <w:r w:rsidR="005A3722" w:rsidRPr="009D7460">
        <w:rPr>
          <w:rFonts w:ascii="Arial" w:hAnsi="Arial" w:cs="Arial"/>
          <w:lang w:val="en-US"/>
        </w:rPr>
        <w:t xml:space="preserve">ealth </w:t>
      </w:r>
      <w:r w:rsidRPr="009D7460">
        <w:rPr>
          <w:rFonts w:ascii="Arial" w:hAnsi="Arial" w:cs="Arial"/>
          <w:lang w:val="en-US"/>
        </w:rPr>
        <w:t>R</w:t>
      </w:r>
      <w:r w:rsidR="005A3722" w:rsidRPr="009D7460">
        <w:rPr>
          <w:rFonts w:ascii="Arial" w:hAnsi="Arial" w:cs="Arial"/>
          <w:lang w:val="en-US"/>
        </w:rPr>
        <w:t>eform</w:t>
      </w:r>
      <w:r w:rsidRPr="009D7460">
        <w:rPr>
          <w:rFonts w:ascii="Arial" w:hAnsi="Arial" w:cs="Arial"/>
          <w:lang w:val="en-US"/>
        </w:rPr>
        <w:t xml:space="preserve"> website, </w:t>
      </w:r>
      <w:hyperlink r:id="rId38" w:history="1">
        <w:r w:rsidR="005A3722" w:rsidRPr="009D7460">
          <w:rPr>
            <w:rStyle w:val="Hyperlink"/>
            <w:rFonts w:ascii="Arial" w:hAnsi="Arial" w:cs="Arial"/>
            <w:lang w:val="en-US"/>
          </w:rPr>
          <w:t>www.mentalhealthreform.ie</w:t>
        </w:r>
      </w:hyperlink>
      <w:r w:rsidR="00F8242C">
        <w:rPr>
          <w:rStyle w:val="Hyperlink"/>
          <w:rFonts w:ascii="Arial" w:hAnsi="Arial" w:cs="Arial"/>
          <w:lang w:val="en-US"/>
        </w:rPr>
        <w:t>.</w:t>
      </w:r>
      <w:r w:rsidR="005A3722" w:rsidRPr="009D7460">
        <w:rPr>
          <w:rFonts w:ascii="Arial" w:hAnsi="Arial" w:cs="Arial"/>
          <w:lang w:val="en-US"/>
        </w:rPr>
        <w:t xml:space="preserve"> </w:t>
      </w:r>
    </w:p>
    <w:p w14:paraId="617683F9" w14:textId="0DD50733" w:rsidR="00147E2B" w:rsidRPr="00FF539C" w:rsidRDefault="00E43E45" w:rsidP="00FF539C">
      <w:pPr>
        <w:jc w:val="center"/>
        <w:rPr>
          <w:rFonts w:ascii="Arial" w:eastAsia="Arial" w:hAnsi="Arial" w:cs="Arial"/>
          <w:i/>
          <w:sz w:val="20"/>
          <w:szCs w:val="20"/>
        </w:rPr>
      </w:pPr>
      <w:r w:rsidRPr="00FF539C">
        <w:rPr>
          <w:rFonts w:ascii="Arial" w:eastAsia="Arial" w:hAnsi="Arial" w:cs="Arial"/>
          <w:i/>
          <w:sz w:val="20"/>
          <w:szCs w:val="20"/>
        </w:rPr>
        <w:t xml:space="preserve">For more information on any of the above content please contact Ber Grogan, Policy and </w:t>
      </w:r>
      <w:r w:rsidR="00292BF9" w:rsidRPr="00FF539C">
        <w:rPr>
          <w:rFonts w:ascii="Arial" w:eastAsia="Arial" w:hAnsi="Arial" w:cs="Arial"/>
          <w:i/>
          <w:sz w:val="20"/>
          <w:szCs w:val="20"/>
        </w:rPr>
        <w:t>Research Manager</w:t>
      </w:r>
      <w:r w:rsidRPr="00FF539C">
        <w:rPr>
          <w:rFonts w:ascii="Arial" w:eastAsia="Arial" w:hAnsi="Arial" w:cs="Arial"/>
          <w:i/>
          <w:sz w:val="20"/>
          <w:szCs w:val="20"/>
        </w:rPr>
        <w:t xml:space="preserve"> at </w:t>
      </w:r>
      <w:hyperlink r:id="rId39" w:history="1">
        <w:r w:rsidR="005A3722" w:rsidRPr="00FF539C">
          <w:rPr>
            <w:rStyle w:val="Hyperlink"/>
            <w:rFonts w:ascii="Arial" w:eastAsia="Arial" w:hAnsi="Arial" w:cs="Arial"/>
            <w:i/>
            <w:sz w:val="20"/>
            <w:szCs w:val="20"/>
          </w:rPr>
          <w:t>bgrogan@mentalhealthreform.ie</w:t>
        </w:r>
      </w:hyperlink>
      <w:r w:rsidR="005A3722" w:rsidRPr="00FF539C">
        <w:rPr>
          <w:rFonts w:ascii="Arial" w:eastAsia="Arial" w:hAnsi="Arial" w:cs="Arial"/>
          <w:i/>
          <w:sz w:val="20"/>
          <w:szCs w:val="20"/>
        </w:rPr>
        <w:t xml:space="preserve"> </w:t>
      </w:r>
      <w:r w:rsidRPr="00FF539C">
        <w:rPr>
          <w:rFonts w:ascii="Arial" w:eastAsia="Arial" w:hAnsi="Arial" w:cs="Arial"/>
          <w:i/>
          <w:sz w:val="20"/>
          <w:szCs w:val="20"/>
        </w:rPr>
        <w:t>or at 083-089 4186.</w:t>
      </w:r>
    </w:p>
    <w:p w14:paraId="2C0B41B3" w14:textId="5D4B22C6" w:rsidR="003545E9" w:rsidRPr="00FF539C" w:rsidRDefault="003545E9" w:rsidP="00FF539C">
      <w:pPr>
        <w:jc w:val="center"/>
        <w:rPr>
          <w:rFonts w:ascii="Arial" w:eastAsia="Arial" w:hAnsi="Arial" w:cs="Arial"/>
          <w:b/>
          <w:i/>
          <w:sz w:val="20"/>
          <w:szCs w:val="20"/>
        </w:rPr>
      </w:pPr>
      <w:r w:rsidRPr="00FF539C">
        <w:rPr>
          <w:rFonts w:ascii="Arial" w:eastAsia="Arial" w:hAnsi="Arial" w:cs="Arial"/>
          <w:b/>
          <w:i/>
          <w:sz w:val="20"/>
          <w:szCs w:val="20"/>
        </w:rPr>
        <w:t>The Scheme to Support National Organisations (SSNO) is funded by the Government of Ireland through the Department of Rural and Community Development</w:t>
      </w:r>
    </w:p>
    <w:p w14:paraId="46E440CD" w14:textId="77777777" w:rsidR="003545E9" w:rsidRPr="00FF539C" w:rsidRDefault="003545E9" w:rsidP="00FF539C">
      <w:pPr>
        <w:jc w:val="center"/>
        <w:rPr>
          <w:rFonts w:ascii="Arial" w:eastAsia="Arial" w:hAnsi="Arial" w:cs="Arial"/>
          <w:i/>
          <w:sz w:val="20"/>
          <w:szCs w:val="20"/>
        </w:rPr>
      </w:pPr>
      <w:r w:rsidRPr="00FF539C">
        <w:rPr>
          <w:rFonts w:ascii="Arial" w:eastAsia="Arial" w:hAnsi="Arial" w:cs="Arial"/>
          <w:i/>
          <w:noProof/>
          <w:sz w:val="20"/>
          <w:szCs w:val="20"/>
        </w:rPr>
        <w:drawing>
          <wp:inline distT="0" distB="0" distL="0" distR="0" wp14:anchorId="4D403467" wp14:editId="3327234B">
            <wp:extent cx="1965960" cy="769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65960" cy="769620"/>
                    </a:xfrm>
                    <a:prstGeom prst="rect">
                      <a:avLst/>
                    </a:prstGeom>
                    <a:noFill/>
                    <a:ln>
                      <a:noFill/>
                    </a:ln>
                  </pic:spPr>
                </pic:pic>
              </a:graphicData>
            </a:graphic>
          </wp:inline>
        </w:drawing>
      </w:r>
      <w:r w:rsidRPr="00FF539C">
        <w:rPr>
          <w:rFonts w:ascii="Arial" w:eastAsia="Arial" w:hAnsi="Arial" w:cs="Arial"/>
          <w:i/>
          <w:noProof/>
          <w:sz w:val="20"/>
          <w:szCs w:val="20"/>
        </w:rPr>
        <w:drawing>
          <wp:inline distT="0" distB="0" distL="0" distR="0" wp14:anchorId="7F81BFD8" wp14:editId="2FA9CC3D">
            <wp:extent cx="1493520" cy="655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93520" cy="655320"/>
                    </a:xfrm>
                    <a:prstGeom prst="rect">
                      <a:avLst/>
                    </a:prstGeom>
                    <a:noFill/>
                    <a:ln>
                      <a:noFill/>
                    </a:ln>
                  </pic:spPr>
                </pic:pic>
              </a:graphicData>
            </a:graphic>
          </wp:inline>
        </w:drawing>
      </w:r>
    </w:p>
    <w:p w14:paraId="39331C5E" w14:textId="77A1EF37" w:rsidR="003545E9" w:rsidRPr="005A3722" w:rsidRDefault="003545E9" w:rsidP="005A27F8">
      <w:pPr>
        <w:jc w:val="center"/>
        <w:rPr>
          <w:rFonts w:ascii="Arial" w:hAnsi="Arial" w:cs="Arial"/>
        </w:rPr>
      </w:pPr>
      <w:r w:rsidRPr="00FF539C">
        <w:rPr>
          <w:rFonts w:ascii="Arial" w:eastAsia="Arial" w:hAnsi="Arial" w:cs="Arial"/>
          <w:i/>
          <w:sz w:val="20"/>
          <w:szCs w:val="20"/>
        </w:rPr>
        <w:t>Mental Health Reform, Coleraine House, Coleraine Street, Dublin 7, D07 E8XF.</w:t>
      </w:r>
      <w:r w:rsidR="005A27F8">
        <w:rPr>
          <w:rFonts w:ascii="Arial" w:eastAsia="Arial" w:hAnsi="Arial" w:cs="Arial"/>
          <w:i/>
          <w:sz w:val="20"/>
          <w:szCs w:val="20"/>
        </w:rPr>
        <w:t xml:space="preserve"> </w:t>
      </w:r>
      <w:r w:rsidRPr="00FF539C">
        <w:rPr>
          <w:rFonts w:ascii="Arial" w:eastAsia="Arial" w:hAnsi="Arial" w:cs="Arial"/>
          <w:i/>
          <w:sz w:val="20"/>
          <w:szCs w:val="20"/>
        </w:rPr>
        <w:t>Registered Charity Number: 20078737. CHY Number: 19958. Company Registration Number: 506850.</w:t>
      </w:r>
      <w:bookmarkStart w:id="16" w:name="_GoBack"/>
      <w:bookmarkEnd w:id="16"/>
    </w:p>
    <w:sectPr w:rsidR="003545E9" w:rsidRPr="005A3722">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1FF8" w14:textId="77777777" w:rsidR="00D55ABD" w:rsidRDefault="00D55ABD">
      <w:pPr>
        <w:spacing w:after="0" w:line="240" w:lineRule="auto"/>
      </w:pPr>
      <w:r>
        <w:separator/>
      </w:r>
    </w:p>
  </w:endnote>
  <w:endnote w:type="continuationSeparator" w:id="0">
    <w:p w14:paraId="725A232C" w14:textId="77777777" w:rsidR="00D55ABD" w:rsidRDefault="00D5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D83F" w14:textId="77777777" w:rsidR="00F8242C" w:rsidRDefault="00F8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605A" w14:textId="668E1AC7" w:rsidR="00F8242C" w:rsidRDefault="00F8242C">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297D92C" wp14:editId="06733D3D">
          <wp:extent cx="762000" cy="65836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000" cy="658368"/>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342BF7">
      <w:rPr>
        <w:noProof/>
        <w:color w:val="000000"/>
      </w:rPr>
      <w:t>2</w:t>
    </w:r>
    <w:r>
      <w:rPr>
        <w:color w:val="000000"/>
      </w:rPr>
      <w:fldChar w:fldCharType="end"/>
    </w:r>
  </w:p>
  <w:p w14:paraId="15093F14" w14:textId="77777777" w:rsidR="00F8242C" w:rsidRDefault="00F8242C">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2A4D" w14:textId="77777777" w:rsidR="00F8242C" w:rsidRDefault="00F8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C0E0" w14:textId="77777777" w:rsidR="00D55ABD" w:rsidRDefault="00D55ABD">
      <w:pPr>
        <w:spacing w:after="0" w:line="240" w:lineRule="auto"/>
      </w:pPr>
      <w:r>
        <w:separator/>
      </w:r>
    </w:p>
  </w:footnote>
  <w:footnote w:type="continuationSeparator" w:id="0">
    <w:p w14:paraId="64103780" w14:textId="77777777" w:rsidR="00D55ABD" w:rsidRDefault="00D55ABD">
      <w:pPr>
        <w:spacing w:after="0" w:line="240" w:lineRule="auto"/>
      </w:pPr>
      <w:r>
        <w:continuationSeparator/>
      </w:r>
    </w:p>
  </w:footnote>
  <w:footnote w:id="1">
    <w:p w14:paraId="7FDE83C4" w14:textId="77777777" w:rsidR="00F65A2C" w:rsidRDefault="00F65A2C" w:rsidP="00F65A2C">
      <w:pPr>
        <w:pStyle w:val="FootnoteText"/>
      </w:pPr>
      <w:r>
        <w:rPr>
          <w:rStyle w:val="FootnoteReference"/>
        </w:rPr>
        <w:footnoteRef/>
      </w:r>
      <w:r>
        <w:t xml:space="preserve"> </w:t>
      </w:r>
      <w:r w:rsidRPr="006E4894">
        <w:t>https://www.mentalhealthreform.ie/wp-content/uploads/2021/11/Legal-analysis-MH-Act-28-October-1.pdf, p. 9</w:t>
      </w:r>
    </w:p>
  </w:footnote>
  <w:footnote w:id="2">
    <w:p w14:paraId="36DDEADA" w14:textId="77777777" w:rsidR="00F8242C" w:rsidRPr="002A05DD" w:rsidRDefault="00F8242C" w:rsidP="006779DE">
      <w:pPr>
        <w:pStyle w:val="FootnoteText"/>
        <w:rPr>
          <w:rFonts w:cs="Arial"/>
        </w:rPr>
      </w:pPr>
      <w:r w:rsidRPr="002A05DD">
        <w:rPr>
          <w:rStyle w:val="FootnoteReference"/>
          <w:rFonts w:cs="Arial"/>
        </w:rPr>
        <w:footnoteRef/>
      </w:r>
      <w:r w:rsidRPr="002A05DD">
        <w:rPr>
          <w:rFonts w:cs="Arial"/>
        </w:rPr>
        <w:t xml:space="preserve"> </w:t>
      </w:r>
      <w:hyperlink r:id="rId1" w:history="1">
        <w:r w:rsidRPr="002A05DD">
          <w:rPr>
            <w:rStyle w:val="Hyperlink"/>
            <w:rFonts w:cs="Arial"/>
          </w:rPr>
          <w:t>The Mental State of the World in 2022; A publication of the Mental Health Million Project</w:t>
        </w:r>
      </w:hyperlink>
    </w:p>
  </w:footnote>
  <w:footnote w:id="3">
    <w:p w14:paraId="7A87744D" w14:textId="77777777" w:rsidR="00F8242C" w:rsidRPr="002A05DD" w:rsidRDefault="00F8242C" w:rsidP="006779DE">
      <w:pPr>
        <w:pStyle w:val="FootnoteText"/>
        <w:rPr>
          <w:rFonts w:cs="Arial"/>
        </w:rPr>
      </w:pPr>
      <w:r w:rsidRPr="002A05DD">
        <w:rPr>
          <w:rStyle w:val="FootnoteReference"/>
          <w:rFonts w:cs="Arial"/>
        </w:rPr>
        <w:footnoteRef/>
      </w:r>
      <w:r w:rsidRPr="002A05DD">
        <w:rPr>
          <w:rFonts w:cs="Arial"/>
        </w:rPr>
        <w:t xml:space="preserve"> https://www.aware.ie/national-survey-2023/</w:t>
      </w:r>
    </w:p>
  </w:footnote>
  <w:footnote w:id="4">
    <w:p w14:paraId="39859646" w14:textId="77777777" w:rsidR="00F8242C" w:rsidRPr="002A05DD" w:rsidRDefault="00F8242C" w:rsidP="006779DE">
      <w:pPr>
        <w:pStyle w:val="FootnoteText"/>
        <w:rPr>
          <w:rFonts w:cs="Arial"/>
        </w:rPr>
      </w:pPr>
      <w:r w:rsidRPr="002A05DD">
        <w:rPr>
          <w:rStyle w:val="FootnoteReference"/>
          <w:rFonts w:cs="Arial"/>
        </w:rPr>
        <w:footnoteRef/>
      </w:r>
      <w:r w:rsidRPr="002A05DD">
        <w:rPr>
          <w:rFonts w:cs="Arial"/>
        </w:rPr>
        <w:t xml:space="preserve"> </w:t>
      </w:r>
      <w:hyperlink r:id="rId2" w:history="1">
        <w:r w:rsidRPr="002A05DD">
          <w:rPr>
            <w:rStyle w:val="Hyperlink"/>
            <w:rFonts w:cs="Arial"/>
          </w:rPr>
          <w:t>Mental Health Commission CAMHS Report</w:t>
        </w:r>
      </w:hyperlink>
      <w:r w:rsidRPr="002A05DD">
        <w:rPr>
          <w:rFonts w:cs="Arial"/>
        </w:rPr>
        <w:t xml:space="preserve"> – July 2023, p. 27</w:t>
      </w:r>
    </w:p>
  </w:footnote>
  <w:footnote w:id="5">
    <w:p w14:paraId="0AF5ED39" w14:textId="77777777" w:rsidR="00F8242C" w:rsidRPr="002A05DD" w:rsidRDefault="00F8242C" w:rsidP="006779DE">
      <w:pPr>
        <w:pStyle w:val="FootnoteText"/>
        <w:rPr>
          <w:rFonts w:cs="Arial"/>
        </w:rPr>
      </w:pPr>
      <w:r w:rsidRPr="002A05DD">
        <w:rPr>
          <w:rStyle w:val="FootnoteReference"/>
          <w:rFonts w:cs="Arial"/>
        </w:rPr>
        <w:footnoteRef/>
      </w:r>
      <w:r w:rsidRPr="002A05DD">
        <w:rPr>
          <w:rFonts w:cs="Arial"/>
        </w:rPr>
        <w:t xml:space="preserve"> McDaid D (2021). Viewpoint: Investing in strategies to support mental health recovery from the COVID-19 pandemic. </w:t>
      </w:r>
      <w:r w:rsidRPr="002A05DD">
        <w:rPr>
          <w:rFonts w:cs="Arial"/>
          <w:i/>
        </w:rPr>
        <w:t>European Psychiatry</w:t>
      </w:r>
      <w:r w:rsidRPr="002A05DD">
        <w:rPr>
          <w:rFonts w:cs="Arial"/>
        </w:rPr>
        <w:t>; 64(1): e32.</w:t>
      </w:r>
    </w:p>
  </w:footnote>
  <w:footnote w:id="6">
    <w:p w14:paraId="666C6AAF" w14:textId="77777777" w:rsidR="00F8242C" w:rsidRPr="002A05DD" w:rsidRDefault="00F8242C" w:rsidP="007B2CDC">
      <w:pPr>
        <w:pStyle w:val="FootnoteText"/>
        <w:rPr>
          <w:rFonts w:cs="Arial"/>
        </w:rPr>
      </w:pPr>
      <w:r w:rsidRPr="002A05DD">
        <w:rPr>
          <w:rStyle w:val="FootnoteReference"/>
          <w:rFonts w:cs="Arial"/>
        </w:rPr>
        <w:footnoteRef/>
      </w:r>
      <w:r w:rsidRPr="002A05DD">
        <w:rPr>
          <w:rFonts w:cs="Arial"/>
        </w:rPr>
        <w:t xml:space="preserve"> WHO </w:t>
      </w:r>
      <w:hyperlink r:id="rId3" w:history="1">
        <w:r w:rsidRPr="002A05DD">
          <w:rPr>
            <w:rStyle w:val="Hyperlink"/>
            <w:rFonts w:cs="Arial"/>
          </w:rPr>
          <w:t>Mental Health Atlas 2020</w:t>
        </w:r>
      </w:hyperlink>
    </w:p>
  </w:footnote>
  <w:footnote w:id="7">
    <w:p w14:paraId="6845A0F3" w14:textId="77777777" w:rsidR="00F8242C" w:rsidRPr="002A05DD" w:rsidRDefault="00F8242C" w:rsidP="007B2CDC">
      <w:pPr>
        <w:pStyle w:val="FootnoteText"/>
        <w:rPr>
          <w:rFonts w:cs="Arial"/>
        </w:rPr>
      </w:pPr>
      <w:r w:rsidRPr="002A05DD">
        <w:rPr>
          <w:rStyle w:val="FootnoteReference"/>
          <w:rFonts w:cs="Arial"/>
        </w:rPr>
        <w:footnoteRef/>
      </w:r>
      <w:r w:rsidRPr="002A05DD">
        <w:rPr>
          <w:rFonts w:cs="Arial"/>
        </w:rPr>
        <w:t xml:space="preserve"> https://www.oireachtas.ie/en/debates/question/2021-09-21/614/</w:t>
      </w:r>
    </w:p>
  </w:footnote>
  <w:footnote w:id="8">
    <w:p w14:paraId="5F79C684" w14:textId="216E5B1A" w:rsidR="00F8242C" w:rsidRDefault="00F8242C">
      <w:pPr>
        <w:pStyle w:val="FootnoteText"/>
      </w:pPr>
      <w:r>
        <w:rPr>
          <w:rStyle w:val="FootnoteReference"/>
        </w:rPr>
        <w:footnoteRef/>
      </w:r>
      <w:r>
        <w:t xml:space="preserve"> </w:t>
      </w:r>
      <w:r w:rsidRPr="00890E0B">
        <w:t>https://www.gov.ie/en/campaigns/slaintecare-implementation-strategy/</w:t>
      </w:r>
    </w:p>
  </w:footnote>
  <w:footnote w:id="9">
    <w:p w14:paraId="179A4CFF" w14:textId="77777777" w:rsidR="00F8242C" w:rsidRPr="00253E60" w:rsidRDefault="00F8242C" w:rsidP="006779DE">
      <w:pPr>
        <w:pStyle w:val="FootnoteText"/>
        <w:rPr>
          <w:rFonts w:cs="Arial"/>
        </w:rPr>
      </w:pPr>
      <w:r w:rsidRPr="00253E60">
        <w:rPr>
          <w:rStyle w:val="FootnoteReference"/>
          <w:rFonts w:cs="Arial"/>
        </w:rPr>
        <w:footnoteRef/>
      </w:r>
      <w:r w:rsidRPr="00253E60">
        <w:rPr>
          <w:rFonts w:cs="Arial"/>
        </w:rPr>
        <w:t xml:space="preserve"> PQ Number: 23533/23</w:t>
      </w:r>
    </w:p>
  </w:footnote>
  <w:footnote w:id="10">
    <w:p w14:paraId="15888956" w14:textId="77777777" w:rsidR="00F8242C" w:rsidRPr="00253E60" w:rsidRDefault="00F8242C" w:rsidP="006779DE">
      <w:pPr>
        <w:pStyle w:val="FootnoteText"/>
        <w:rPr>
          <w:rFonts w:cs="Arial"/>
        </w:rPr>
      </w:pPr>
      <w:r w:rsidRPr="00253E60">
        <w:rPr>
          <w:rStyle w:val="FootnoteReference"/>
          <w:rFonts w:cs="Arial"/>
        </w:rPr>
        <w:footnoteRef/>
      </w:r>
      <w:r w:rsidRPr="00253E60">
        <w:rPr>
          <w:rFonts w:cs="Arial"/>
        </w:rPr>
        <w:t xml:space="preserve"> 92% increase between </w:t>
      </w:r>
      <w:hyperlink r:id="rId4">
        <w:r w:rsidRPr="00253E60">
          <w:rPr>
            <w:rFonts w:eastAsia="Arial" w:cs="Arial"/>
            <w:color w:val="0000FF"/>
            <w:u w:val="single"/>
          </w:rPr>
          <w:t>Dec 2019</w:t>
        </w:r>
      </w:hyperlink>
      <w:r w:rsidRPr="00253E60">
        <w:rPr>
          <w:rFonts w:eastAsia="Arial" w:cs="Arial"/>
          <w:color w:val="0000FF"/>
        </w:rPr>
        <w:t xml:space="preserve"> </w:t>
      </w:r>
      <w:r w:rsidRPr="00253E60">
        <w:rPr>
          <w:rFonts w:cs="Arial"/>
        </w:rPr>
        <w:t>and March 2023 (PQ 23533/23)</w:t>
      </w:r>
    </w:p>
  </w:footnote>
  <w:footnote w:id="11">
    <w:p w14:paraId="320972A6" w14:textId="77777777" w:rsidR="00F8242C" w:rsidRPr="00253E60" w:rsidRDefault="00F8242C" w:rsidP="006779DE">
      <w:pPr>
        <w:pStyle w:val="FootnoteText"/>
        <w:rPr>
          <w:rFonts w:cs="Arial"/>
        </w:rPr>
      </w:pPr>
      <w:r w:rsidRPr="00253E60">
        <w:rPr>
          <w:rStyle w:val="FootnoteReference"/>
          <w:rFonts w:cs="Arial"/>
        </w:rPr>
        <w:footnoteRef/>
      </w:r>
      <w:r w:rsidRPr="00253E60">
        <w:rPr>
          <w:rFonts w:cs="Arial"/>
        </w:rPr>
        <w:t xml:space="preserve"> </w:t>
      </w:r>
      <w:hyperlink r:id="rId5" w:history="1">
        <w:r w:rsidRPr="00253E60">
          <w:rPr>
            <w:rStyle w:val="Hyperlink"/>
            <w:rFonts w:cs="Arial"/>
          </w:rPr>
          <w:t>Mental Health Commission Independent Review of CAMHS</w:t>
        </w:r>
      </w:hyperlink>
      <w:r w:rsidRPr="00253E60">
        <w:rPr>
          <w:rFonts w:cs="Arial"/>
        </w:rPr>
        <w:t>, p. 9</w:t>
      </w:r>
    </w:p>
  </w:footnote>
  <w:footnote w:id="12">
    <w:p w14:paraId="2F800BF1" w14:textId="77777777" w:rsidR="00F8242C" w:rsidRPr="00253E60" w:rsidRDefault="00F8242C" w:rsidP="006779DE">
      <w:pPr>
        <w:pStyle w:val="FootnoteText"/>
        <w:rPr>
          <w:rFonts w:cs="Arial"/>
        </w:rPr>
      </w:pPr>
      <w:r w:rsidRPr="00253E60">
        <w:rPr>
          <w:rStyle w:val="FootnoteReference"/>
          <w:rFonts w:cs="Arial"/>
        </w:rPr>
        <w:footnoteRef/>
      </w:r>
      <w:r w:rsidRPr="00253E60">
        <w:rPr>
          <w:rFonts w:cs="Arial"/>
        </w:rPr>
        <w:t xml:space="preserve"> https://tbinternet.ohchr.org/_layouts/15/treatybodyexternal/Download.aspx?symbolno=CRC%2FC%2FIRL%2FCO%2F5-6&amp;Lang=en</w:t>
      </w:r>
    </w:p>
  </w:footnote>
  <w:footnote w:id="13">
    <w:p w14:paraId="5E56FAE2" w14:textId="77777777" w:rsidR="00F8242C" w:rsidRPr="002A05DD" w:rsidRDefault="00F8242C" w:rsidP="006779DE">
      <w:pPr>
        <w:pStyle w:val="FootnoteText"/>
        <w:rPr>
          <w:rFonts w:cs="Arial"/>
          <w:lang w:val="en-US"/>
        </w:rPr>
      </w:pPr>
      <w:r w:rsidRPr="00253E60">
        <w:rPr>
          <w:rStyle w:val="FootnoteReference"/>
          <w:rFonts w:cs="Arial"/>
        </w:rPr>
        <w:footnoteRef/>
      </w:r>
      <w:r w:rsidRPr="00253E60">
        <w:rPr>
          <w:rFonts w:cs="Arial"/>
        </w:rPr>
        <w:t xml:space="preserve"> </w:t>
      </w:r>
      <w:hyperlink r:id="rId6" w:history="1">
        <w:r w:rsidRPr="00253E60">
          <w:rPr>
            <w:rStyle w:val="Hyperlink"/>
            <w:rFonts w:cs="Arial"/>
          </w:rPr>
          <w:t>A Piece of my Mind</w:t>
        </w:r>
      </w:hyperlink>
      <w:r w:rsidRPr="00253E60">
        <w:rPr>
          <w:rFonts w:cs="Arial"/>
        </w:rPr>
        <w:t>, p. 14</w:t>
      </w:r>
    </w:p>
  </w:footnote>
  <w:footnote w:id="14">
    <w:p w14:paraId="323796E3" w14:textId="3CD242B9" w:rsidR="00F8242C" w:rsidRPr="00555030" w:rsidRDefault="00F8242C">
      <w:pPr>
        <w:pStyle w:val="FootnoteText"/>
        <w:rPr>
          <w:rFonts w:asciiTheme="minorHAnsi" w:hAnsiTheme="minorHAnsi" w:cstheme="minorHAnsi"/>
        </w:rPr>
      </w:pPr>
      <w:r w:rsidRPr="00555030">
        <w:rPr>
          <w:rStyle w:val="FootnoteReference"/>
          <w:rFonts w:asciiTheme="minorHAnsi" w:hAnsiTheme="minorHAnsi" w:cstheme="minorHAnsi"/>
        </w:rPr>
        <w:footnoteRef/>
      </w:r>
      <w:r w:rsidRPr="00555030">
        <w:rPr>
          <w:rFonts w:asciiTheme="minorHAnsi" w:hAnsiTheme="minorHAnsi" w:cstheme="minorHAnsi"/>
        </w:rPr>
        <w:t xml:space="preserve"> https://data.oireachtas.ie/ie/oireachtas/debateRecord/dail/2022-12-14/debate/mul@/main.pdf</w:t>
      </w:r>
    </w:p>
  </w:footnote>
  <w:footnote w:id="15">
    <w:p w14:paraId="5B16C93B" w14:textId="6BB223D5" w:rsidR="00F8242C" w:rsidRPr="00544ADE" w:rsidRDefault="00F8242C" w:rsidP="009D7460">
      <w:pPr>
        <w:pStyle w:val="FootnoteText"/>
        <w:rPr>
          <w:lang w:val="en-US"/>
        </w:rPr>
      </w:pPr>
      <w:r>
        <w:rPr>
          <w:rStyle w:val="FootnoteReference"/>
        </w:rPr>
        <w:footnoteRef/>
      </w:r>
      <w:r>
        <w:t xml:space="preserve"> </w:t>
      </w:r>
      <w:r w:rsidRPr="00544ADE">
        <w:t>M</w:t>
      </w:r>
      <w:r w:rsidR="00291671">
        <w:t>.</w:t>
      </w:r>
      <w:r w:rsidRPr="00544ADE">
        <w:t xml:space="preserve"> Brown Lansdowne, Public Attitudes towards Mental Illness: A Ben</w:t>
      </w:r>
      <w:r w:rsidR="00291671">
        <w:t>chmark Study for See Change (unpublished)</w:t>
      </w:r>
    </w:p>
  </w:footnote>
  <w:footnote w:id="16">
    <w:p w14:paraId="1432C5F0" w14:textId="77777777" w:rsidR="00F8242C" w:rsidRPr="000709C0" w:rsidRDefault="00F8242C" w:rsidP="009D7460">
      <w:pPr>
        <w:pStyle w:val="FootnoteText"/>
        <w:rPr>
          <w:lang w:val="en-US"/>
        </w:rPr>
      </w:pPr>
      <w:r>
        <w:rPr>
          <w:rStyle w:val="FootnoteReference"/>
        </w:rPr>
        <w:footnoteRef/>
      </w:r>
      <w:r>
        <w:t xml:space="preserve"> </w:t>
      </w:r>
      <w:hyperlink r:id="rId7" w:anchor="page=null" w:history="1">
        <w:r w:rsidRPr="00510CAB">
          <w:rPr>
            <w:rStyle w:val="Hyperlink"/>
          </w:rPr>
          <w:t>Indecon (2021) The Cost of Disability in Ireland - Research Report</w:t>
        </w:r>
      </w:hyperlink>
    </w:p>
  </w:footnote>
  <w:footnote w:id="17">
    <w:p w14:paraId="7AE03212" w14:textId="77777777" w:rsidR="00F8242C" w:rsidRPr="000709C0" w:rsidRDefault="00F8242C" w:rsidP="009D7460">
      <w:pPr>
        <w:pStyle w:val="FootnoteText"/>
        <w:rPr>
          <w:lang w:val="en-US"/>
        </w:rPr>
      </w:pPr>
      <w:r>
        <w:rPr>
          <w:rStyle w:val="FootnoteReference"/>
        </w:rPr>
        <w:footnoteRef/>
      </w:r>
      <w:r>
        <w:t xml:space="preserve"> </w:t>
      </w:r>
      <w:r>
        <w:rPr>
          <w:lang w:val="en-US"/>
        </w:rPr>
        <w:t>ibid, pg. xii</w:t>
      </w:r>
    </w:p>
  </w:footnote>
  <w:footnote w:id="18">
    <w:p w14:paraId="4EE4236B" w14:textId="77777777" w:rsidR="00F8242C" w:rsidRDefault="00F8242C" w:rsidP="005F14B5">
      <w:pPr>
        <w:pStyle w:val="FootnoteText"/>
      </w:pPr>
      <w:r>
        <w:rPr>
          <w:rStyle w:val="FootnoteReference"/>
        </w:rPr>
        <w:footnoteRef/>
      </w:r>
      <w:r>
        <w:t xml:space="preserve"> OECD (2011) Sick on the job? Myths and realities about Mental Health and Work</w:t>
      </w:r>
    </w:p>
  </w:footnote>
  <w:footnote w:id="19">
    <w:p w14:paraId="4CA028D0" w14:textId="0239B1B3" w:rsidR="00F8242C" w:rsidRDefault="00F8242C" w:rsidP="005F14B5">
      <w:pPr>
        <w:pStyle w:val="FootnoteText"/>
      </w:pPr>
      <w:r>
        <w:rPr>
          <w:rStyle w:val="FootnoteReference"/>
        </w:rPr>
        <w:footnoteRef/>
      </w:r>
      <w:r>
        <w:t xml:space="preserve"> </w:t>
      </w:r>
      <w:r w:rsidRPr="00CF6DCB">
        <w:t>OECD (2021)</w:t>
      </w:r>
      <w:r w:rsidR="00291671">
        <w:t xml:space="preserve"> </w:t>
      </w:r>
      <w:hyperlink r:id="rId8" w:history="1">
        <w:r w:rsidRPr="00CF6DCB">
          <w:rPr>
            <w:rStyle w:val="Hyperlink"/>
          </w:rPr>
          <w:t>https://doi.org/10.1787/74b45baa-en</w:t>
        </w:r>
      </w:hyperlink>
      <w:r w:rsidRPr="00CF6DCB">
        <w:t>.</w:t>
      </w:r>
    </w:p>
  </w:footnote>
  <w:footnote w:id="20">
    <w:p w14:paraId="0E90F580" w14:textId="3A13A033" w:rsidR="00F8242C" w:rsidRDefault="00F8242C" w:rsidP="009D7460">
      <w:pPr>
        <w:pStyle w:val="FootnoteText"/>
      </w:pPr>
      <w:r>
        <w:rPr>
          <w:rStyle w:val="FootnoteReference"/>
        </w:rPr>
        <w:footnoteRef/>
      </w:r>
      <w:r>
        <w:t xml:space="preserve"> </w:t>
      </w:r>
      <w:hyperlink r:id="rId9" w:history="1">
        <w:r w:rsidR="00291671" w:rsidRPr="00291671">
          <w:rPr>
            <w:rStyle w:val="Hyperlink"/>
          </w:rPr>
          <w:t>ESRI</w:t>
        </w:r>
      </w:hyperlink>
    </w:p>
  </w:footnote>
  <w:footnote w:id="21">
    <w:p w14:paraId="4F961769" w14:textId="77777777" w:rsidR="00F8242C" w:rsidRPr="00367E67" w:rsidRDefault="00F8242C" w:rsidP="009D7460">
      <w:pPr>
        <w:pStyle w:val="FootnoteText"/>
        <w:rPr>
          <w:lang w:val="en-US"/>
        </w:rPr>
      </w:pPr>
      <w:r>
        <w:rPr>
          <w:rStyle w:val="FootnoteReference"/>
        </w:rPr>
        <w:footnoteRef/>
      </w:r>
      <w:r>
        <w:t xml:space="preserve"> </w:t>
      </w:r>
      <w:r w:rsidRPr="00367E67">
        <w:t>Banks, J., Grotti, R., Fahey, E. and Watson, D., (2018). Disability and Di</w:t>
      </w:r>
      <w:r>
        <w:t>scrimination in Ireland, p. 5</w:t>
      </w:r>
    </w:p>
  </w:footnote>
  <w:footnote w:id="22">
    <w:p w14:paraId="4C0CE478" w14:textId="77777777" w:rsidR="00F8242C" w:rsidRPr="00367E67" w:rsidRDefault="00F8242C" w:rsidP="009D7460">
      <w:pPr>
        <w:pStyle w:val="FootnoteText"/>
        <w:rPr>
          <w:lang w:val="en-US"/>
        </w:rPr>
      </w:pPr>
      <w:r>
        <w:rPr>
          <w:rStyle w:val="FootnoteReference"/>
        </w:rPr>
        <w:footnoteRef/>
      </w:r>
      <w:r>
        <w:t xml:space="preserve"> </w:t>
      </w:r>
      <w:r w:rsidRPr="00367E67">
        <w:t>https://seechange.ie/wp-content/uploads/2018/02</w:t>
      </w:r>
      <w:r>
        <w:t xml:space="preserve">/Mental-Health-Matters-web.pdf </w:t>
      </w:r>
    </w:p>
  </w:footnote>
  <w:footnote w:id="23">
    <w:p w14:paraId="25A5BAD1" w14:textId="2F313951" w:rsidR="00F8242C" w:rsidRPr="00EE4F73" w:rsidRDefault="00F8242C" w:rsidP="009D7460">
      <w:pPr>
        <w:pStyle w:val="FootnoteText"/>
      </w:pPr>
      <w:r>
        <w:rPr>
          <w:rStyle w:val="FootnoteReference"/>
        </w:rPr>
        <w:footnoteRef/>
      </w:r>
      <w:r w:rsidR="00291671">
        <w:t xml:space="preserve"> </w:t>
      </w:r>
      <w:r w:rsidR="00291671" w:rsidRPr="00291671">
        <w:t>https://nda.ie/publications/reasonable-accommodations-obstacles-and-opportunities-to-the-employment-of-persons-with-a-disability</w:t>
      </w:r>
    </w:p>
  </w:footnote>
  <w:footnote w:id="24">
    <w:p w14:paraId="379E7EA9" w14:textId="77777777" w:rsidR="00F8242C" w:rsidRDefault="00F8242C" w:rsidP="009D746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National Disability Authority of Ireland (2009). Disclosing Disability in the Workplace a Review of Literature and Practice in the Irish Public Sector. Dublin </w:t>
      </w:r>
    </w:p>
  </w:footnote>
  <w:footnote w:id="25">
    <w:p w14:paraId="56FB12C3" w14:textId="494BD1BD" w:rsidR="00F8242C" w:rsidRDefault="00F8242C" w:rsidP="008A597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0" w:history="1">
        <w:r w:rsidRPr="00F8242C">
          <w:rPr>
            <w:rStyle w:val="Hyperlink"/>
            <w:sz w:val="20"/>
            <w:szCs w:val="20"/>
          </w:rPr>
          <w:t>OECD</w:t>
        </w:r>
      </w:hyperlink>
    </w:p>
  </w:footnote>
  <w:footnote w:id="26">
    <w:p w14:paraId="790BA60B" w14:textId="15720000" w:rsidR="00F8242C" w:rsidRDefault="00F8242C" w:rsidP="00291671">
      <w:pPr>
        <w:pBdr>
          <w:top w:val="nil"/>
          <w:left w:val="nil"/>
          <w:bottom w:val="nil"/>
          <w:right w:val="nil"/>
          <w:between w:val="nil"/>
        </w:pBdr>
        <w:spacing w:after="0" w:line="240" w:lineRule="auto"/>
        <w:rPr>
          <w:color w:val="000000"/>
          <w:sz w:val="20"/>
          <w:szCs w:val="20"/>
        </w:rPr>
      </w:pPr>
      <w:r w:rsidRPr="00291671">
        <w:rPr>
          <w:rStyle w:val="FootnoteReference"/>
          <w:sz w:val="20"/>
        </w:rPr>
        <w:footnoteRef/>
      </w:r>
      <w:r w:rsidRPr="00291671">
        <w:rPr>
          <w:color w:val="000000"/>
          <w:sz w:val="18"/>
          <w:szCs w:val="20"/>
        </w:rPr>
        <w:t xml:space="preserve"> </w:t>
      </w:r>
      <w:hyperlink r:id="rId11" w:history="1">
        <w:r w:rsidR="00291671" w:rsidRPr="00291671">
          <w:rPr>
            <w:rStyle w:val="Hyperlink"/>
            <w:sz w:val="20"/>
          </w:rPr>
          <w:t>Impact of Covid-19 on Mental Health in Ireland: Evidence to Date. Issue: Ir Med J; Vol 113; No. 10; P214</w:t>
        </w:r>
      </w:hyperlink>
    </w:p>
  </w:footnote>
  <w:footnote w:id="27">
    <w:p w14:paraId="4EEDE0B7" w14:textId="0540B5D3" w:rsidR="00F8242C" w:rsidRDefault="00F8242C" w:rsidP="008A597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2" w:history="1">
        <w:r w:rsidR="00291671" w:rsidRPr="00291671">
          <w:rPr>
            <w:rStyle w:val="Hyperlink"/>
            <w:sz w:val="20"/>
            <w:szCs w:val="20"/>
          </w:rPr>
          <w:t xml:space="preserve">Mental Health Reform </w:t>
        </w:r>
        <w:r w:rsidR="00291671">
          <w:rPr>
            <w:rStyle w:val="Hyperlink"/>
            <w:sz w:val="20"/>
            <w:szCs w:val="20"/>
          </w:rPr>
          <w:t xml:space="preserve">Mental Health Impact of </w:t>
        </w:r>
        <w:r w:rsidR="00291671" w:rsidRPr="00291671">
          <w:rPr>
            <w:rStyle w:val="Hyperlink"/>
            <w:sz w:val="20"/>
            <w:szCs w:val="20"/>
          </w:rPr>
          <w:t>Covid Report</w:t>
        </w:r>
      </w:hyperlink>
    </w:p>
  </w:footnote>
  <w:footnote w:id="28">
    <w:p w14:paraId="16D2BBE7" w14:textId="4CF3708E" w:rsidR="00F8242C" w:rsidRDefault="00F8242C" w:rsidP="008A597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3" w:history="1">
        <w:r w:rsidR="00291671" w:rsidRPr="00291671">
          <w:rPr>
            <w:rStyle w:val="Hyperlink"/>
            <w:sz w:val="20"/>
            <w:szCs w:val="20"/>
          </w:rPr>
          <w:t>WHO</w:t>
        </w:r>
      </w:hyperlink>
    </w:p>
  </w:footnote>
  <w:footnote w:id="29">
    <w:p w14:paraId="0668CDC5" w14:textId="5796626B" w:rsidR="00F8242C" w:rsidRDefault="00F8242C" w:rsidP="008A597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Centre for Mental Health (2021). Covid-19 and the nation’s mental health; Forecasting needs </w:t>
      </w:r>
      <w:r w:rsidR="00291671">
        <w:rPr>
          <w:color w:val="000000"/>
          <w:sz w:val="20"/>
          <w:szCs w:val="20"/>
        </w:rPr>
        <w:t xml:space="preserve">&amp; </w:t>
      </w:r>
      <w:r>
        <w:rPr>
          <w:color w:val="000000"/>
          <w:sz w:val="20"/>
          <w:szCs w:val="20"/>
        </w:rPr>
        <w:t>risks in the UK</w:t>
      </w:r>
    </w:p>
  </w:footnote>
  <w:footnote w:id="30">
    <w:p w14:paraId="56BDA236" w14:textId="77777777" w:rsidR="00F8242C" w:rsidRPr="00D870BA" w:rsidRDefault="00F8242C" w:rsidP="004B097D">
      <w:pPr>
        <w:pStyle w:val="FootnoteText"/>
        <w:rPr>
          <w:lang w:val="en-US"/>
        </w:rPr>
      </w:pPr>
      <w:r>
        <w:rPr>
          <w:rStyle w:val="FootnoteReference"/>
        </w:rPr>
        <w:footnoteRef/>
      </w:r>
      <w:r>
        <w:t xml:space="preserve"> </w:t>
      </w:r>
      <w:r w:rsidRPr="00D870BA">
        <w:t>https://www.mentalhealthreform.ie/membership/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EF79" w14:textId="77777777" w:rsidR="00F8242C" w:rsidRDefault="00F82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11E8" w14:textId="77777777" w:rsidR="00F8242C" w:rsidRDefault="00F8242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CBF3" w14:textId="77777777" w:rsidR="00F8242C" w:rsidRDefault="00F82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30CF89"/>
    <w:multiLevelType w:val="multilevel"/>
    <w:tmpl w:val="8E30CF89"/>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0AD42AF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F7501"/>
    <w:multiLevelType w:val="hybridMultilevel"/>
    <w:tmpl w:val="41781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071A9"/>
    <w:multiLevelType w:val="multilevel"/>
    <w:tmpl w:val="43EA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16380"/>
    <w:multiLevelType w:val="hybridMultilevel"/>
    <w:tmpl w:val="BD867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456D4F"/>
    <w:multiLevelType w:val="hybridMultilevel"/>
    <w:tmpl w:val="598A7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2A6318"/>
    <w:multiLevelType w:val="hybridMultilevel"/>
    <w:tmpl w:val="D6225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B16DC8"/>
    <w:multiLevelType w:val="multilevel"/>
    <w:tmpl w:val="A1B8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60EEF"/>
    <w:multiLevelType w:val="hybridMultilevel"/>
    <w:tmpl w:val="40A68F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120D06"/>
    <w:multiLevelType w:val="hybridMultilevel"/>
    <w:tmpl w:val="EEEC989A"/>
    <w:lvl w:ilvl="0" w:tplc="9E769ED8">
      <w:start w:val="1"/>
      <w:numFmt w:val="bullet"/>
      <w:pStyle w:val="BulletPoints"/>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10" w15:restartNumberingAfterBreak="0">
    <w:nsid w:val="2F854DC5"/>
    <w:multiLevelType w:val="multilevel"/>
    <w:tmpl w:val="91C6CE30"/>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4762B0"/>
    <w:multiLevelType w:val="hybridMultilevel"/>
    <w:tmpl w:val="40A68F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CD7637"/>
    <w:multiLevelType w:val="hybridMultilevel"/>
    <w:tmpl w:val="0CD8F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D70046"/>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4F3046"/>
    <w:multiLevelType w:val="hybridMultilevel"/>
    <w:tmpl w:val="C19CFB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15532C"/>
    <w:multiLevelType w:val="hybridMultilevel"/>
    <w:tmpl w:val="E5F6A14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A47C18"/>
    <w:multiLevelType w:val="hybridMultilevel"/>
    <w:tmpl w:val="E4E4B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4E2A99"/>
    <w:multiLevelType w:val="multilevel"/>
    <w:tmpl w:val="547219E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4994C40"/>
    <w:multiLevelType w:val="hybridMultilevel"/>
    <w:tmpl w:val="45983650"/>
    <w:lvl w:ilvl="0" w:tplc="BD04E290">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5950E28"/>
    <w:multiLevelType w:val="hybridMultilevel"/>
    <w:tmpl w:val="3CF6FCC8"/>
    <w:lvl w:ilvl="0" w:tplc="366AFC86">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5BA799E"/>
    <w:multiLevelType w:val="multilevel"/>
    <w:tmpl w:val="07F0E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6AB288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132985"/>
    <w:multiLevelType w:val="multilevel"/>
    <w:tmpl w:val="29B4588E"/>
    <w:lvl w:ilvl="0">
      <w:start w:val="56"/>
      <w:numFmt w:val="bullet"/>
      <w:lvlText w:val="-"/>
      <w:lvlJc w:val="left"/>
      <w:pPr>
        <w:ind w:left="492" w:hanging="360"/>
      </w:pPr>
      <w:rPr>
        <w:rFonts w:ascii="Arial" w:eastAsia="Arial" w:hAnsi="Arial" w:cs="Arial"/>
      </w:rPr>
    </w:lvl>
    <w:lvl w:ilvl="1">
      <w:start w:val="1"/>
      <w:numFmt w:val="bullet"/>
      <w:lvlText w:val="o"/>
      <w:lvlJc w:val="left"/>
      <w:pPr>
        <w:ind w:left="1212" w:hanging="360"/>
      </w:pPr>
      <w:rPr>
        <w:rFonts w:ascii="Courier New" w:eastAsia="Courier New" w:hAnsi="Courier New" w:cs="Courier New"/>
      </w:rPr>
    </w:lvl>
    <w:lvl w:ilvl="2">
      <w:start w:val="1"/>
      <w:numFmt w:val="bullet"/>
      <w:lvlText w:val="▪"/>
      <w:lvlJc w:val="left"/>
      <w:pPr>
        <w:ind w:left="1932" w:hanging="360"/>
      </w:pPr>
      <w:rPr>
        <w:rFonts w:ascii="Noto Sans Symbols" w:eastAsia="Noto Sans Symbols" w:hAnsi="Noto Sans Symbols" w:cs="Noto Sans Symbols"/>
      </w:rPr>
    </w:lvl>
    <w:lvl w:ilvl="3">
      <w:start w:val="1"/>
      <w:numFmt w:val="bullet"/>
      <w:lvlText w:val="●"/>
      <w:lvlJc w:val="left"/>
      <w:pPr>
        <w:ind w:left="2652" w:hanging="360"/>
      </w:pPr>
      <w:rPr>
        <w:rFonts w:ascii="Noto Sans Symbols" w:eastAsia="Noto Sans Symbols" w:hAnsi="Noto Sans Symbols" w:cs="Noto Sans Symbols"/>
      </w:rPr>
    </w:lvl>
    <w:lvl w:ilvl="4">
      <w:start w:val="1"/>
      <w:numFmt w:val="bullet"/>
      <w:lvlText w:val="o"/>
      <w:lvlJc w:val="left"/>
      <w:pPr>
        <w:ind w:left="3372" w:hanging="360"/>
      </w:pPr>
      <w:rPr>
        <w:rFonts w:ascii="Courier New" w:eastAsia="Courier New" w:hAnsi="Courier New" w:cs="Courier New"/>
      </w:rPr>
    </w:lvl>
    <w:lvl w:ilvl="5">
      <w:start w:val="1"/>
      <w:numFmt w:val="bullet"/>
      <w:lvlText w:val="▪"/>
      <w:lvlJc w:val="left"/>
      <w:pPr>
        <w:ind w:left="4092" w:hanging="360"/>
      </w:pPr>
      <w:rPr>
        <w:rFonts w:ascii="Noto Sans Symbols" w:eastAsia="Noto Sans Symbols" w:hAnsi="Noto Sans Symbols" w:cs="Noto Sans Symbols"/>
      </w:rPr>
    </w:lvl>
    <w:lvl w:ilvl="6">
      <w:start w:val="1"/>
      <w:numFmt w:val="bullet"/>
      <w:lvlText w:val="●"/>
      <w:lvlJc w:val="left"/>
      <w:pPr>
        <w:ind w:left="4812" w:hanging="360"/>
      </w:pPr>
      <w:rPr>
        <w:rFonts w:ascii="Noto Sans Symbols" w:eastAsia="Noto Sans Symbols" w:hAnsi="Noto Sans Symbols" w:cs="Noto Sans Symbols"/>
      </w:rPr>
    </w:lvl>
    <w:lvl w:ilvl="7">
      <w:start w:val="1"/>
      <w:numFmt w:val="bullet"/>
      <w:lvlText w:val="o"/>
      <w:lvlJc w:val="left"/>
      <w:pPr>
        <w:ind w:left="5532" w:hanging="360"/>
      </w:pPr>
      <w:rPr>
        <w:rFonts w:ascii="Courier New" w:eastAsia="Courier New" w:hAnsi="Courier New" w:cs="Courier New"/>
      </w:rPr>
    </w:lvl>
    <w:lvl w:ilvl="8">
      <w:start w:val="1"/>
      <w:numFmt w:val="bullet"/>
      <w:lvlText w:val="▪"/>
      <w:lvlJc w:val="left"/>
      <w:pPr>
        <w:ind w:left="6252" w:hanging="360"/>
      </w:pPr>
      <w:rPr>
        <w:rFonts w:ascii="Noto Sans Symbols" w:eastAsia="Noto Sans Symbols" w:hAnsi="Noto Sans Symbols" w:cs="Noto Sans Symbols"/>
      </w:rPr>
    </w:lvl>
  </w:abstractNum>
  <w:abstractNum w:abstractNumId="23" w15:restartNumberingAfterBreak="0">
    <w:nsid w:val="5B9C396D"/>
    <w:multiLevelType w:val="multilevel"/>
    <w:tmpl w:val="7C2E4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6D712E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E40B54"/>
    <w:multiLevelType w:val="hybridMultilevel"/>
    <w:tmpl w:val="4D8ECC94"/>
    <w:lvl w:ilvl="0" w:tplc="1A908A6C">
      <w:start w:val="1"/>
      <w:numFmt w:val="decimal"/>
      <w:pStyle w:val="Body"/>
      <w:lvlText w:val="%1."/>
      <w:lvlJc w:val="left"/>
      <w:pPr>
        <w:ind w:left="1778" w:hanging="360"/>
      </w:pPr>
      <w:rPr>
        <w:rFonts w:cs="Times New Roman"/>
      </w:rPr>
    </w:lvl>
    <w:lvl w:ilvl="1" w:tplc="18090019" w:tentative="1">
      <w:start w:val="1"/>
      <w:numFmt w:val="lowerLetter"/>
      <w:lvlText w:val="%2."/>
      <w:lvlJc w:val="left"/>
      <w:pPr>
        <w:ind w:left="2498" w:hanging="360"/>
      </w:pPr>
      <w:rPr>
        <w:rFonts w:cs="Times New Roman"/>
      </w:rPr>
    </w:lvl>
    <w:lvl w:ilvl="2" w:tplc="1809001B" w:tentative="1">
      <w:start w:val="1"/>
      <w:numFmt w:val="lowerRoman"/>
      <w:lvlText w:val="%3."/>
      <w:lvlJc w:val="right"/>
      <w:pPr>
        <w:ind w:left="3218" w:hanging="180"/>
      </w:pPr>
      <w:rPr>
        <w:rFonts w:cs="Times New Roman"/>
      </w:rPr>
    </w:lvl>
    <w:lvl w:ilvl="3" w:tplc="1809000F" w:tentative="1">
      <w:start w:val="1"/>
      <w:numFmt w:val="decimal"/>
      <w:lvlText w:val="%4."/>
      <w:lvlJc w:val="left"/>
      <w:pPr>
        <w:ind w:left="3938" w:hanging="360"/>
      </w:pPr>
      <w:rPr>
        <w:rFonts w:cs="Times New Roman"/>
      </w:rPr>
    </w:lvl>
    <w:lvl w:ilvl="4" w:tplc="18090019" w:tentative="1">
      <w:start w:val="1"/>
      <w:numFmt w:val="lowerLetter"/>
      <w:lvlText w:val="%5."/>
      <w:lvlJc w:val="left"/>
      <w:pPr>
        <w:ind w:left="4658" w:hanging="360"/>
      </w:pPr>
      <w:rPr>
        <w:rFonts w:cs="Times New Roman"/>
      </w:rPr>
    </w:lvl>
    <w:lvl w:ilvl="5" w:tplc="1809001B" w:tentative="1">
      <w:start w:val="1"/>
      <w:numFmt w:val="lowerRoman"/>
      <w:lvlText w:val="%6."/>
      <w:lvlJc w:val="right"/>
      <w:pPr>
        <w:ind w:left="5378" w:hanging="180"/>
      </w:pPr>
      <w:rPr>
        <w:rFonts w:cs="Times New Roman"/>
      </w:rPr>
    </w:lvl>
    <w:lvl w:ilvl="6" w:tplc="1809000F" w:tentative="1">
      <w:start w:val="1"/>
      <w:numFmt w:val="decimal"/>
      <w:lvlText w:val="%7."/>
      <w:lvlJc w:val="left"/>
      <w:pPr>
        <w:ind w:left="6098" w:hanging="360"/>
      </w:pPr>
      <w:rPr>
        <w:rFonts w:cs="Times New Roman"/>
      </w:rPr>
    </w:lvl>
    <w:lvl w:ilvl="7" w:tplc="18090019" w:tentative="1">
      <w:start w:val="1"/>
      <w:numFmt w:val="lowerLetter"/>
      <w:lvlText w:val="%8."/>
      <w:lvlJc w:val="left"/>
      <w:pPr>
        <w:ind w:left="6818" w:hanging="360"/>
      </w:pPr>
      <w:rPr>
        <w:rFonts w:cs="Times New Roman"/>
      </w:rPr>
    </w:lvl>
    <w:lvl w:ilvl="8" w:tplc="1809001B" w:tentative="1">
      <w:start w:val="1"/>
      <w:numFmt w:val="lowerRoman"/>
      <w:lvlText w:val="%9."/>
      <w:lvlJc w:val="right"/>
      <w:pPr>
        <w:ind w:left="7538" w:hanging="180"/>
      </w:pPr>
      <w:rPr>
        <w:rFonts w:cs="Times New Roman"/>
      </w:rPr>
    </w:lvl>
  </w:abstractNum>
  <w:num w:numId="1">
    <w:abstractNumId w:val="3"/>
  </w:num>
  <w:num w:numId="2">
    <w:abstractNumId w:val="23"/>
  </w:num>
  <w:num w:numId="3">
    <w:abstractNumId w:val="22"/>
  </w:num>
  <w:num w:numId="4">
    <w:abstractNumId w:val="20"/>
  </w:num>
  <w:num w:numId="5">
    <w:abstractNumId w:val="25"/>
  </w:num>
  <w:num w:numId="6">
    <w:abstractNumId w:val="9"/>
  </w:num>
  <w:num w:numId="7">
    <w:abstractNumId w:val="4"/>
  </w:num>
  <w:num w:numId="8">
    <w:abstractNumId w:val="5"/>
  </w:num>
  <w:num w:numId="9">
    <w:abstractNumId w:val="16"/>
  </w:num>
  <w:num w:numId="10">
    <w:abstractNumId w:val="6"/>
  </w:num>
  <w:num w:numId="11">
    <w:abstractNumId w:val="7"/>
  </w:num>
  <w:num w:numId="12">
    <w:abstractNumId w:val="0"/>
  </w:num>
  <w:num w:numId="13">
    <w:abstractNumId w:val="13"/>
  </w:num>
  <w:num w:numId="14">
    <w:abstractNumId w:val="2"/>
  </w:num>
  <w:num w:numId="15">
    <w:abstractNumId w:val="12"/>
  </w:num>
  <w:num w:numId="16">
    <w:abstractNumId w:val="21"/>
  </w:num>
  <w:num w:numId="17">
    <w:abstractNumId w:val="19"/>
  </w:num>
  <w:num w:numId="18">
    <w:abstractNumId w:val="17"/>
  </w:num>
  <w:num w:numId="19">
    <w:abstractNumId w:val="1"/>
  </w:num>
  <w:num w:numId="20">
    <w:abstractNumId w:val="18"/>
  </w:num>
  <w:num w:numId="21">
    <w:abstractNumId w:val="15"/>
  </w:num>
  <w:num w:numId="22">
    <w:abstractNumId w:val="24"/>
  </w:num>
  <w:num w:numId="23">
    <w:abstractNumId w:val="10"/>
  </w:num>
  <w:num w:numId="24">
    <w:abstractNumId w:val="8"/>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activeWritingStyle w:appName="MSWord" w:lang="en-IE" w:vendorID="64" w:dllVersion="6" w:nlCheck="1" w:checkStyle="0"/>
  <w:activeWritingStyle w:appName="MSWord" w:lang="en-US" w:vendorID="64" w:dllVersion="6" w:nlCheck="1" w:checkStyle="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B9"/>
    <w:rsid w:val="00023CAF"/>
    <w:rsid w:val="00031226"/>
    <w:rsid w:val="000412DA"/>
    <w:rsid w:val="00044649"/>
    <w:rsid w:val="00066512"/>
    <w:rsid w:val="00082B88"/>
    <w:rsid w:val="000A3957"/>
    <w:rsid w:val="000C162E"/>
    <w:rsid w:val="0011123B"/>
    <w:rsid w:val="0012537F"/>
    <w:rsid w:val="00147E2B"/>
    <w:rsid w:val="00150D60"/>
    <w:rsid w:val="0017366A"/>
    <w:rsid w:val="0017429E"/>
    <w:rsid w:val="001752EB"/>
    <w:rsid w:val="00183CB3"/>
    <w:rsid w:val="00183DC3"/>
    <w:rsid w:val="00185AF4"/>
    <w:rsid w:val="00190118"/>
    <w:rsid w:val="00192D19"/>
    <w:rsid w:val="0019624B"/>
    <w:rsid w:val="001A086C"/>
    <w:rsid w:val="001A34D4"/>
    <w:rsid w:val="001A44F9"/>
    <w:rsid w:val="001C3470"/>
    <w:rsid w:val="001D5F78"/>
    <w:rsid w:val="001F51FA"/>
    <w:rsid w:val="001F6866"/>
    <w:rsid w:val="00206A85"/>
    <w:rsid w:val="00254AD4"/>
    <w:rsid w:val="00257DD2"/>
    <w:rsid w:val="00263289"/>
    <w:rsid w:val="00267159"/>
    <w:rsid w:val="002729DC"/>
    <w:rsid w:val="00291671"/>
    <w:rsid w:val="00292BF9"/>
    <w:rsid w:val="002A399D"/>
    <w:rsid w:val="002A5D2B"/>
    <w:rsid w:val="00342BF7"/>
    <w:rsid w:val="00350FE3"/>
    <w:rsid w:val="003545E9"/>
    <w:rsid w:val="00357770"/>
    <w:rsid w:val="00360267"/>
    <w:rsid w:val="003719EE"/>
    <w:rsid w:val="00376B7D"/>
    <w:rsid w:val="0039299F"/>
    <w:rsid w:val="003A15C7"/>
    <w:rsid w:val="003B2897"/>
    <w:rsid w:val="003B4158"/>
    <w:rsid w:val="003E20E2"/>
    <w:rsid w:val="00413637"/>
    <w:rsid w:val="004205C6"/>
    <w:rsid w:val="00433F29"/>
    <w:rsid w:val="004420C5"/>
    <w:rsid w:val="00447E0D"/>
    <w:rsid w:val="00456047"/>
    <w:rsid w:val="004665D5"/>
    <w:rsid w:val="004743D0"/>
    <w:rsid w:val="0048758A"/>
    <w:rsid w:val="004B097D"/>
    <w:rsid w:val="004C6F1C"/>
    <w:rsid w:val="004E0C78"/>
    <w:rsid w:val="0051412E"/>
    <w:rsid w:val="005216CE"/>
    <w:rsid w:val="00533209"/>
    <w:rsid w:val="0054191F"/>
    <w:rsid w:val="00553A7D"/>
    <w:rsid w:val="00555030"/>
    <w:rsid w:val="00564252"/>
    <w:rsid w:val="0057477D"/>
    <w:rsid w:val="0059174F"/>
    <w:rsid w:val="00592D29"/>
    <w:rsid w:val="005A27F8"/>
    <w:rsid w:val="005A3722"/>
    <w:rsid w:val="005B1665"/>
    <w:rsid w:val="005D1573"/>
    <w:rsid w:val="005D46A8"/>
    <w:rsid w:val="005F14B5"/>
    <w:rsid w:val="005F3658"/>
    <w:rsid w:val="00612714"/>
    <w:rsid w:val="0061469A"/>
    <w:rsid w:val="00632F0E"/>
    <w:rsid w:val="006654B4"/>
    <w:rsid w:val="00667DE8"/>
    <w:rsid w:val="006779DE"/>
    <w:rsid w:val="006875EB"/>
    <w:rsid w:val="006B7E20"/>
    <w:rsid w:val="006D13F0"/>
    <w:rsid w:val="006D7D2F"/>
    <w:rsid w:val="006E60D4"/>
    <w:rsid w:val="006F6BE9"/>
    <w:rsid w:val="00702B6E"/>
    <w:rsid w:val="00722611"/>
    <w:rsid w:val="00722BBC"/>
    <w:rsid w:val="00723486"/>
    <w:rsid w:val="00730004"/>
    <w:rsid w:val="00746C5C"/>
    <w:rsid w:val="0076527F"/>
    <w:rsid w:val="00777D8B"/>
    <w:rsid w:val="00786DEC"/>
    <w:rsid w:val="007942C7"/>
    <w:rsid w:val="007A2069"/>
    <w:rsid w:val="007B2CDC"/>
    <w:rsid w:val="007C45CA"/>
    <w:rsid w:val="007F1570"/>
    <w:rsid w:val="007F4BE2"/>
    <w:rsid w:val="00807053"/>
    <w:rsid w:val="00816E54"/>
    <w:rsid w:val="00827F77"/>
    <w:rsid w:val="00846451"/>
    <w:rsid w:val="00875285"/>
    <w:rsid w:val="00890E0B"/>
    <w:rsid w:val="0089238E"/>
    <w:rsid w:val="008938EC"/>
    <w:rsid w:val="008A2DEE"/>
    <w:rsid w:val="008A5979"/>
    <w:rsid w:val="008F7636"/>
    <w:rsid w:val="009C5D1A"/>
    <w:rsid w:val="009D1A96"/>
    <w:rsid w:val="009D7460"/>
    <w:rsid w:val="009E1AA2"/>
    <w:rsid w:val="009F235C"/>
    <w:rsid w:val="00A33A29"/>
    <w:rsid w:val="00A4080D"/>
    <w:rsid w:val="00A52359"/>
    <w:rsid w:val="00A536B3"/>
    <w:rsid w:val="00A56C4C"/>
    <w:rsid w:val="00A64B54"/>
    <w:rsid w:val="00A808BF"/>
    <w:rsid w:val="00A82763"/>
    <w:rsid w:val="00A86B01"/>
    <w:rsid w:val="00AA2062"/>
    <w:rsid w:val="00AA63D6"/>
    <w:rsid w:val="00AB420A"/>
    <w:rsid w:val="00AC287D"/>
    <w:rsid w:val="00AE10A8"/>
    <w:rsid w:val="00B22D95"/>
    <w:rsid w:val="00B3790F"/>
    <w:rsid w:val="00B42603"/>
    <w:rsid w:val="00B56E7F"/>
    <w:rsid w:val="00B76FB1"/>
    <w:rsid w:val="00B96EF7"/>
    <w:rsid w:val="00BA4262"/>
    <w:rsid w:val="00BA779A"/>
    <w:rsid w:val="00BA799E"/>
    <w:rsid w:val="00BC41E0"/>
    <w:rsid w:val="00BE1EAD"/>
    <w:rsid w:val="00BE2885"/>
    <w:rsid w:val="00C03E8E"/>
    <w:rsid w:val="00C04DFB"/>
    <w:rsid w:val="00C21C8B"/>
    <w:rsid w:val="00C258D9"/>
    <w:rsid w:val="00C52C37"/>
    <w:rsid w:val="00C52F78"/>
    <w:rsid w:val="00C6247D"/>
    <w:rsid w:val="00C72781"/>
    <w:rsid w:val="00C824EF"/>
    <w:rsid w:val="00C83776"/>
    <w:rsid w:val="00C90E2B"/>
    <w:rsid w:val="00CA6605"/>
    <w:rsid w:val="00CB0291"/>
    <w:rsid w:val="00CE1A82"/>
    <w:rsid w:val="00CE28B9"/>
    <w:rsid w:val="00CE324C"/>
    <w:rsid w:val="00CE4E83"/>
    <w:rsid w:val="00D23971"/>
    <w:rsid w:val="00D26F53"/>
    <w:rsid w:val="00D55ABD"/>
    <w:rsid w:val="00D57CDF"/>
    <w:rsid w:val="00D64814"/>
    <w:rsid w:val="00D74A3F"/>
    <w:rsid w:val="00D86BCF"/>
    <w:rsid w:val="00D9092D"/>
    <w:rsid w:val="00D94309"/>
    <w:rsid w:val="00DA0B2C"/>
    <w:rsid w:val="00E13BF6"/>
    <w:rsid w:val="00E200B9"/>
    <w:rsid w:val="00E25AAA"/>
    <w:rsid w:val="00E310B4"/>
    <w:rsid w:val="00E43E45"/>
    <w:rsid w:val="00E47FF6"/>
    <w:rsid w:val="00E60E7D"/>
    <w:rsid w:val="00E724D1"/>
    <w:rsid w:val="00E85D9E"/>
    <w:rsid w:val="00E930DE"/>
    <w:rsid w:val="00EC4FE6"/>
    <w:rsid w:val="00EF6735"/>
    <w:rsid w:val="00F06898"/>
    <w:rsid w:val="00F135BB"/>
    <w:rsid w:val="00F520B5"/>
    <w:rsid w:val="00F5761D"/>
    <w:rsid w:val="00F65A2C"/>
    <w:rsid w:val="00F8242C"/>
    <w:rsid w:val="00F8702B"/>
    <w:rsid w:val="00F957FC"/>
    <w:rsid w:val="00FA3D6A"/>
    <w:rsid w:val="00FE339B"/>
    <w:rsid w:val="00FF2B45"/>
    <w:rsid w:val="00FF539C"/>
    <w:rsid w:val="76B3B3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56B1B"/>
  <w15:docId w15:val="{C48CC72C-5D95-4AB3-A21B-F5033D33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637"/>
  </w:style>
  <w:style w:type="paragraph" w:styleId="Heading1">
    <w:name w:val="heading 1"/>
    <w:basedOn w:val="Normal"/>
    <w:next w:val="Normal"/>
    <w:link w:val="Heading1Char"/>
    <w:uiPriority w:val="9"/>
    <w:qFormat/>
    <w:rsid w:val="00612714"/>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link w:val="Heading2Char"/>
    <w:uiPriority w:val="9"/>
    <w:qFormat/>
    <w:rsid w:val="009A2F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1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2F97"/>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9A2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2F97"/>
    <w:rPr>
      <w:color w:val="0000FF"/>
      <w:u w:val="single"/>
    </w:rPr>
  </w:style>
  <w:style w:type="character" w:customStyle="1" w:styleId="apple-tab-span">
    <w:name w:val="apple-tab-span"/>
    <w:basedOn w:val="DefaultParagraphFont"/>
    <w:rsid w:val="009A2F97"/>
  </w:style>
  <w:style w:type="paragraph" w:styleId="Header">
    <w:name w:val="header"/>
    <w:basedOn w:val="Normal"/>
    <w:link w:val="HeaderChar"/>
    <w:uiPriority w:val="99"/>
    <w:unhideWhenUsed/>
    <w:rsid w:val="009A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97"/>
  </w:style>
  <w:style w:type="paragraph" w:styleId="Footer">
    <w:name w:val="footer"/>
    <w:basedOn w:val="Normal"/>
    <w:link w:val="FooterChar"/>
    <w:uiPriority w:val="99"/>
    <w:unhideWhenUsed/>
    <w:rsid w:val="009A2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97"/>
  </w:style>
  <w:style w:type="paragraph" w:styleId="FootnoteText">
    <w:name w:val="footnote text"/>
    <w:aliases w:val="5_G"/>
    <w:basedOn w:val="Normal"/>
    <w:link w:val="FootnoteTextChar"/>
    <w:uiPriority w:val="99"/>
    <w:unhideWhenUsed/>
    <w:rsid w:val="009A2F97"/>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9A2F97"/>
    <w:rPr>
      <w:sz w:val="20"/>
      <w:szCs w:val="20"/>
    </w:rPr>
  </w:style>
  <w:style w:type="character" w:styleId="FootnoteReference">
    <w:name w:val="footnote reference"/>
    <w:aliases w:val="4_G"/>
    <w:basedOn w:val="DefaultParagraphFont"/>
    <w:uiPriority w:val="99"/>
    <w:unhideWhenUsed/>
    <w:rsid w:val="009A2F97"/>
    <w:rPr>
      <w:vertAlign w:val="superscript"/>
    </w:rPr>
  </w:style>
  <w:style w:type="paragraph" w:styleId="ListParagraph">
    <w:name w:val="List Paragraph"/>
    <w:basedOn w:val="Normal"/>
    <w:uiPriority w:val="34"/>
    <w:qFormat/>
    <w:rsid w:val="00817DDF"/>
    <w:pPr>
      <w:ind w:left="720"/>
      <w:contextualSpacing/>
    </w:pPr>
  </w:style>
  <w:style w:type="character" w:customStyle="1" w:styleId="TitleChar">
    <w:name w:val="Title Char"/>
    <w:basedOn w:val="DefaultParagraphFont"/>
    <w:link w:val="Title"/>
    <w:uiPriority w:val="10"/>
    <w:rsid w:val="00A061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2714"/>
    <w:rPr>
      <w:rFonts w:ascii="Arial" w:eastAsiaTheme="majorEastAsia" w:hAnsi="Arial" w:cstheme="majorBidi"/>
      <w:color w:val="2E74B5" w:themeColor="accent1" w:themeShade="BF"/>
      <w:sz w:val="32"/>
      <w:szCs w:val="32"/>
    </w:rPr>
  </w:style>
  <w:style w:type="paragraph" w:styleId="TOCHeading">
    <w:name w:val="TOC Heading"/>
    <w:basedOn w:val="Heading1"/>
    <w:next w:val="Normal"/>
    <w:uiPriority w:val="39"/>
    <w:unhideWhenUsed/>
    <w:qFormat/>
    <w:rsid w:val="00A06194"/>
    <w:pPr>
      <w:outlineLvl w:val="9"/>
    </w:pPr>
    <w:rPr>
      <w:lang w:val="en-US"/>
    </w:rPr>
  </w:style>
  <w:style w:type="paragraph" w:styleId="TOC1">
    <w:name w:val="toc 1"/>
    <w:basedOn w:val="Normal"/>
    <w:next w:val="Normal"/>
    <w:autoRedefine/>
    <w:uiPriority w:val="39"/>
    <w:unhideWhenUsed/>
    <w:rsid w:val="0051412E"/>
    <w:pPr>
      <w:tabs>
        <w:tab w:val="left" w:pos="720"/>
        <w:tab w:val="right" w:pos="9016"/>
      </w:tabs>
      <w:spacing w:after="100"/>
    </w:pPr>
    <w:rPr>
      <w:rFonts w:ascii="Arial" w:eastAsia="Arial" w:hAnsi="Arial" w:cs="Arial"/>
      <w:noProof/>
    </w:rPr>
  </w:style>
  <w:style w:type="paragraph" w:styleId="TOC2">
    <w:name w:val="toc 2"/>
    <w:basedOn w:val="Normal"/>
    <w:next w:val="Normal"/>
    <w:autoRedefine/>
    <w:uiPriority w:val="39"/>
    <w:unhideWhenUsed/>
    <w:rsid w:val="00B42603"/>
    <w:pPr>
      <w:tabs>
        <w:tab w:val="right" w:pos="9016"/>
      </w:tabs>
      <w:spacing w:after="100"/>
      <w:ind w:left="720"/>
    </w:pPr>
  </w:style>
  <w:style w:type="character" w:styleId="CommentReference">
    <w:name w:val="annotation reference"/>
    <w:basedOn w:val="DefaultParagraphFont"/>
    <w:uiPriority w:val="99"/>
    <w:semiHidden/>
    <w:unhideWhenUsed/>
    <w:rsid w:val="0090089D"/>
    <w:rPr>
      <w:sz w:val="16"/>
      <w:szCs w:val="16"/>
    </w:rPr>
  </w:style>
  <w:style w:type="paragraph" w:styleId="CommentText">
    <w:name w:val="annotation text"/>
    <w:basedOn w:val="Normal"/>
    <w:link w:val="CommentTextChar"/>
    <w:uiPriority w:val="99"/>
    <w:semiHidden/>
    <w:unhideWhenUsed/>
    <w:rsid w:val="0090089D"/>
    <w:pPr>
      <w:spacing w:line="240" w:lineRule="auto"/>
    </w:pPr>
    <w:rPr>
      <w:sz w:val="20"/>
      <w:szCs w:val="20"/>
    </w:rPr>
  </w:style>
  <w:style w:type="character" w:customStyle="1" w:styleId="CommentTextChar">
    <w:name w:val="Comment Text Char"/>
    <w:basedOn w:val="DefaultParagraphFont"/>
    <w:link w:val="CommentText"/>
    <w:uiPriority w:val="99"/>
    <w:semiHidden/>
    <w:rsid w:val="0090089D"/>
    <w:rPr>
      <w:sz w:val="20"/>
      <w:szCs w:val="20"/>
    </w:rPr>
  </w:style>
  <w:style w:type="paragraph" w:styleId="CommentSubject">
    <w:name w:val="annotation subject"/>
    <w:basedOn w:val="CommentText"/>
    <w:next w:val="CommentText"/>
    <w:link w:val="CommentSubjectChar"/>
    <w:uiPriority w:val="99"/>
    <w:semiHidden/>
    <w:unhideWhenUsed/>
    <w:rsid w:val="0090089D"/>
    <w:rPr>
      <w:b/>
      <w:bCs/>
    </w:rPr>
  </w:style>
  <w:style w:type="character" w:customStyle="1" w:styleId="CommentSubjectChar">
    <w:name w:val="Comment Subject Char"/>
    <w:basedOn w:val="CommentTextChar"/>
    <w:link w:val="CommentSubject"/>
    <w:uiPriority w:val="99"/>
    <w:semiHidden/>
    <w:rsid w:val="0090089D"/>
    <w:rPr>
      <w:b/>
      <w:bCs/>
      <w:sz w:val="20"/>
      <w:szCs w:val="20"/>
    </w:rPr>
  </w:style>
  <w:style w:type="paragraph" w:styleId="BalloonText">
    <w:name w:val="Balloon Text"/>
    <w:basedOn w:val="Normal"/>
    <w:link w:val="BalloonTextChar"/>
    <w:uiPriority w:val="99"/>
    <w:semiHidden/>
    <w:unhideWhenUsed/>
    <w:rsid w:val="00900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9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basedOn w:val="Normal"/>
    <w:link w:val="BodyChar"/>
    <w:qFormat/>
    <w:rsid w:val="00A82763"/>
    <w:pPr>
      <w:numPr>
        <w:numId w:val="5"/>
      </w:numPr>
      <w:tabs>
        <w:tab w:val="left" w:pos="1701"/>
        <w:tab w:val="left" w:pos="2268"/>
      </w:tabs>
      <w:suppressAutoHyphens/>
      <w:spacing w:after="120" w:line="240" w:lineRule="atLeast"/>
      <w:ind w:right="1134"/>
      <w:jc w:val="both"/>
    </w:pPr>
    <w:rPr>
      <w:rFonts w:ascii="Times New Roman" w:eastAsia="SimSun" w:hAnsi="Times New Roman" w:cs="Times New Roman"/>
      <w:sz w:val="20"/>
      <w:szCs w:val="20"/>
      <w:lang w:val="en-GB" w:eastAsia="zh-CN"/>
    </w:rPr>
  </w:style>
  <w:style w:type="character" w:customStyle="1" w:styleId="BodyChar">
    <w:name w:val="Body Char"/>
    <w:basedOn w:val="DefaultParagraphFont"/>
    <w:link w:val="Body"/>
    <w:locked/>
    <w:rsid w:val="00A82763"/>
    <w:rPr>
      <w:rFonts w:ascii="Times New Roman" w:eastAsia="SimSun" w:hAnsi="Times New Roman" w:cs="Times New Roman"/>
      <w:sz w:val="20"/>
      <w:szCs w:val="20"/>
      <w:lang w:val="en-GB" w:eastAsia="zh-CN"/>
    </w:rPr>
  </w:style>
  <w:style w:type="paragraph" w:customStyle="1" w:styleId="BulletPoints">
    <w:name w:val="BulletPoints"/>
    <w:basedOn w:val="Body"/>
    <w:link w:val="BulletPointsChar"/>
    <w:qFormat/>
    <w:rsid w:val="00A82763"/>
    <w:pPr>
      <w:numPr>
        <w:numId w:val="6"/>
      </w:numPr>
    </w:pPr>
  </w:style>
  <w:style w:type="character" w:customStyle="1" w:styleId="BulletPointsChar">
    <w:name w:val="BulletPoints Char"/>
    <w:basedOn w:val="BodyChar"/>
    <w:link w:val="BulletPoints"/>
    <w:locked/>
    <w:rsid w:val="00A82763"/>
    <w:rPr>
      <w:rFonts w:ascii="Times New Roman" w:eastAsia="SimSun" w:hAnsi="Times New Roman" w:cs="Times New Roman"/>
      <w:sz w:val="20"/>
      <w:szCs w:val="20"/>
      <w:lang w:val="en-GB" w:eastAsia="zh-CN"/>
    </w:rPr>
  </w:style>
  <w:style w:type="paragraph" w:customStyle="1" w:styleId="H23G">
    <w:name w:val="_ H_2/3_G"/>
    <w:basedOn w:val="Normal"/>
    <w:next w:val="Normal"/>
    <w:rsid w:val="006D13F0"/>
    <w:pPr>
      <w:keepNext/>
      <w:keepLines/>
      <w:tabs>
        <w:tab w:val="right" w:pos="851"/>
      </w:tabs>
      <w:spacing w:before="240" w:after="120" w:line="240" w:lineRule="exact"/>
      <w:ind w:left="1134" w:right="1134" w:hanging="1134"/>
    </w:pPr>
    <w:rPr>
      <w:rFonts w:ascii="Arial" w:eastAsia="SimSun" w:hAnsi="Arial" w:cs="Times New Roman"/>
      <w:b/>
      <w:sz w:val="20"/>
      <w:szCs w:val="20"/>
      <w:lang w:val="en-GB" w:eastAsia="zh-CN"/>
    </w:rPr>
  </w:style>
  <w:style w:type="paragraph" w:customStyle="1" w:styleId="SingleTxtG">
    <w:name w:val="_ Single Txt_G"/>
    <w:basedOn w:val="Normal"/>
    <w:link w:val="SingleTxtGChar"/>
    <w:rsid w:val="009C5D1A"/>
    <w:pPr>
      <w:spacing w:after="120" w:line="240" w:lineRule="auto"/>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locked/>
    <w:rsid w:val="009C5D1A"/>
    <w:rPr>
      <w:rFonts w:ascii="Times New Roman" w:eastAsia="SimSun" w:hAnsi="Times New Roman" w:cs="Times New Roman"/>
      <w:sz w:val="20"/>
      <w:szCs w:val="20"/>
      <w:lang w:val="en-GB" w:eastAsia="zh-CN"/>
    </w:rPr>
  </w:style>
  <w:style w:type="paragraph" w:styleId="TOC3">
    <w:name w:val="toc 3"/>
    <w:basedOn w:val="Normal"/>
    <w:next w:val="Normal"/>
    <w:autoRedefine/>
    <w:uiPriority w:val="39"/>
    <w:unhideWhenUsed/>
    <w:rsid w:val="00816E54"/>
    <w:pPr>
      <w:tabs>
        <w:tab w:val="right" w:pos="9016"/>
      </w:tabs>
      <w:spacing w:after="100"/>
      <w:ind w:left="1440"/>
    </w:pPr>
  </w:style>
  <w:style w:type="paragraph" w:styleId="TOC4">
    <w:name w:val="toc 4"/>
    <w:basedOn w:val="Normal"/>
    <w:next w:val="Normal"/>
    <w:autoRedefine/>
    <w:uiPriority w:val="39"/>
    <w:unhideWhenUsed/>
    <w:rsid w:val="00B42603"/>
    <w:pPr>
      <w:tabs>
        <w:tab w:val="right" w:pos="9016"/>
      </w:tabs>
      <w:spacing w:after="100"/>
      <w:ind w:left="2160"/>
    </w:pPr>
  </w:style>
  <w:style w:type="character" w:styleId="FollowedHyperlink">
    <w:name w:val="FollowedHyperlink"/>
    <w:basedOn w:val="DefaultParagraphFont"/>
    <w:uiPriority w:val="99"/>
    <w:semiHidden/>
    <w:unhideWhenUsed/>
    <w:rsid w:val="00592D29"/>
    <w:rPr>
      <w:color w:val="954F72" w:themeColor="followedHyperlink"/>
      <w:u w:val="single"/>
    </w:rPr>
  </w:style>
  <w:style w:type="paragraph" w:styleId="Revision">
    <w:name w:val="Revision"/>
    <w:hidden/>
    <w:uiPriority w:val="99"/>
    <w:semiHidden/>
    <w:rsid w:val="00183CB3"/>
    <w:pPr>
      <w:spacing w:after="0" w:line="240" w:lineRule="auto"/>
    </w:pPr>
  </w:style>
  <w:style w:type="character" w:customStyle="1" w:styleId="UnresolvedMention1">
    <w:name w:val="Unresolved Mention1"/>
    <w:basedOn w:val="DefaultParagraphFont"/>
    <w:uiPriority w:val="99"/>
    <w:semiHidden/>
    <w:unhideWhenUsed/>
    <w:rsid w:val="00350FE3"/>
    <w:rPr>
      <w:color w:val="605E5C"/>
      <w:shd w:val="clear" w:color="auto" w:fill="E1DFDD"/>
    </w:rPr>
  </w:style>
  <w:style w:type="table" w:styleId="TableGrid">
    <w:name w:val="Table Grid"/>
    <w:basedOn w:val="TableNormal"/>
    <w:uiPriority w:val="39"/>
    <w:rsid w:val="008A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6B7D"/>
    <w:pPr>
      <w:spacing w:after="0" w:line="240" w:lineRule="auto"/>
    </w:pPr>
  </w:style>
  <w:style w:type="paragraph" w:customStyle="1" w:styleId="HMG">
    <w:name w:val="_ H __M_G"/>
    <w:basedOn w:val="Normal"/>
    <w:next w:val="Normal"/>
    <w:rsid w:val="0059174F"/>
    <w:pPr>
      <w:keepNext/>
      <w:keepLines/>
      <w:tabs>
        <w:tab w:val="right" w:pos="851"/>
      </w:tabs>
      <w:suppressAutoHyphens/>
      <w:spacing w:before="240" w:after="240" w:line="360" w:lineRule="exact"/>
      <w:ind w:left="1134" w:right="1134" w:hanging="1134"/>
      <w:outlineLvl w:val="0"/>
    </w:pPr>
    <w:rPr>
      <w:rFonts w:ascii="Times New Roman" w:eastAsia="Times New Roman" w:hAnsi="Times New Roman" w:cs="Times New Roman"/>
      <w:b/>
      <w:sz w:val="34"/>
      <w:szCs w:val="20"/>
      <w:lang w:val="en-GB" w:eastAsia="en-US"/>
    </w:rPr>
  </w:style>
  <w:style w:type="character" w:styleId="UnresolvedMention">
    <w:name w:val="Unresolved Mention"/>
    <w:basedOn w:val="DefaultParagraphFont"/>
    <w:uiPriority w:val="99"/>
    <w:semiHidden/>
    <w:unhideWhenUsed/>
    <w:rsid w:val="00F6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7373">
      <w:bodyDiv w:val="1"/>
      <w:marLeft w:val="0"/>
      <w:marRight w:val="0"/>
      <w:marTop w:val="0"/>
      <w:marBottom w:val="0"/>
      <w:divBdr>
        <w:top w:val="none" w:sz="0" w:space="0" w:color="auto"/>
        <w:left w:val="none" w:sz="0" w:space="0" w:color="auto"/>
        <w:bottom w:val="none" w:sz="0" w:space="0" w:color="auto"/>
        <w:right w:val="none" w:sz="0" w:space="0" w:color="auto"/>
      </w:divBdr>
    </w:div>
    <w:div w:id="632253373">
      <w:bodyDiv w:val="1"/>
      <w:marLeft w:val="0"/>
      <w:marRight w:val="0"/>
      <w:marTop w:val="0"/>
      <w:marBottom w:val="0"/>
      <w:divBdr>
        <w:top w:val="none" w:sz="0" w:space="0" w:color="auto"/>
        <w:left w:val="none" w:sz="0" w:space="0" w:color="auto"/>
        <w:bottom w:val="none" w:sz="0" w:space="0" w:color="auto"/>
        <w:right w:val="none" w:sz="0" w:space="0" w:color="auto"/>
      </w:divBdr>
    </w:div>
    <w:div w:id="693195643">
      <w:bodyDiv w:val="1"/>
      <w:marLeft w:val="0"/>
      <w:marRight w:val="0"/>
      <w:marTop w:val="0"/>
      <w:marBottom w:val="0"/>
      <w:divBdr>
        <w:top w:val="none" w:sz="0" w:space="0" w:color="auto"/>
        <w:left w:val="none" w:sz="0" w:space="0" w:color="auto"/>
        <w:bottom w:val="none" w:sz="0" w:space="0" w:color="auto"/>
        <w:right w:val="none" w:sz="0" w:space="0" w:color="auto"/>
      </w:divBdr>
    </w:div>
    <w:div w:id="1022898005">
      <w:bodyDiv w:val="1"/>
      <w:marLeft w:val="0"/>
      <w:marRight w:val="0"/>
      <w:marTop w:val="0"/>
      <w:marBottom w:val="0"/>
      <w:divBdr>
        <w:top w:val="none" w:sz="0" w:space="0" w:color="auto"/>
        <w:left w:val="none" w:sz="0" w:space="0" w:color="auto"/>
        <w:bottom w:val="none" w:sz="0" w:space="0" w:color="auto"/>
        <w:right w:val="none" w:sz="0" w:space="0" w:color="auto"/>
      </w:divBdr>
    </w:div>
    <w:div w:id="1154371255">
      <w:bodyDiv w:val="1"/>
      <w:marLeft w:val="0"/>
      <w:marRight w:val="0"/>
      <w:marTop w:val="0"/>
      <w:marBottom w:val="0"/>
      <w:divBdr>
        <w:top w:val="none" w:sz="0" w:space="0" w:color="auto"/>
        <w:left w:val="none" w:sz="0" w:space="0" w:color="auto"/>
        <w:bottom w:val="none" w:sz="0" w:space="0" w:color="auto"/>
        <w:right w:val="none" w:sz="0" w:space="0" w:color="auto"/>
      </w:divBdr>
    </w:div>
    <w:div w:id="1315983869">
      <w:bodyDiv w:val="1"/>
      <w:marLeft w:val="0"/>
      <w:marRight w:val="0"/>
      <w:marTop w:val="0"/>
      <w:marBottom w:val="0"/>
      <w:divBdr>
        <w:top w:val="none" w:sz="0" w:space="0" w:color="auto"/>
        <w:left w:val="none" w:sz="0" w:space="0" w:color="auto"/>
        <w:bottom w:val="none" w:sz="0" w:space="0" w:color="auto"/>
        <w:right w:val="none" w:sz="0" w:space="0" w:color="auto"/>
      </w:divBdr>
    </w:div>
    <w:div w:id="1522355616">
      <w:bodyDiv w:val="1"/>
      <w:marLeft w:val="0"/>
      <w:marRight w:val="0"/>
      <w:marTop w:val="0"/>
      <w:marBottom w:val="0"/>
      <w:divBdr>
        <w:top w:val="none" w:sz="0" w:space="0" w:color="auto"/>
        <w:left w:val="none" w:sz="0" w:space="0" w:color="auto"/>
        <w:bottom w:val="none" w:sz="0" w:space="0" w:color="auto"/>
        <w:right w:val="none" w:sz="0" w:space="0" w:color="auto"/>
      </w:divBdr>
    </w:div>
    <w:div w:id="1714428364">
      <w:bodyDiv w:val="1"/>
      <w:marLeft w:val="0"/>
      <w:marRight w:val="0"/>
      <w:marTop w:val="0"/>
      <w:marBottom w:val="0"/>
      <w:divBdr>
        <w:top w:val="none" w:sz="0" w:space="0" w:color="auto"/>
        <w:left w:val="none" w:sz="0" w:space="0" w:color="auto"/>
        <w:bottom w:val="none" w:sz="0" w:space="0" w:color="auto"/>
        <w:right w:val="none" w:sz="0" w:space="0" w:color="auto"/>
      </w:divBdr>
      <w:divsChild>
        <w:div w:id="920527287">
          <w:marLeft w:val="0"/>
          <w:marRight w:val="0"/>
          <w:marTop w:val="0"/>
          <w:marBottom w:val="0"/>
          <w:divBdr>
            <w:top w:val="none" w:sz="0" w:space="0" w:color="auto"/>
            <w:left w:val="none" w:sz="0" w:space="0" w:color="auto"/>
            <w:bottom w:val="none" w:sz="0" w:space="0" w:color="auto"/>
            <w:right w:val="none" w:sz="0" w:space="0" w:color="auto"/>
          </w:divBdr>
        </w:div>
        <w:div w:id="12997786">
          <w:marLeft w:val="0"/>
          <w:marRight w:val="0"/>
          <w:marTop w:val="0"/>
          <w:marBottom w:val="0"/>
          <w:divBdr>
            <w:top w:val="none" w:sz="0" w:space="0" w:color="auto"/>
            <w:left w:val="none" w:sz="0" w:space="0" w:color="auto"/>
            <w:bottom w:val="none" w:sz="0" w:space="0" w:color="auto"/>
            <w:right w:val="none" w:sz="0" w:space="0" w:color="auto"/>
          </w:divBdr>
        </w:div>
        <w:div w:id="1037387178">
          <w:marLeft w:val="0"/>
          <w:marRight w:val="0"/>
          <w:marTop w:val="0"/>
          <w:marBottom w:val="0"/>
          <w:divBdr>
            <w:top w:val="none" w:sz="0" w:space="0" w:color="auto"/>
            <w:left w:val="none" w:sz="0" w:space="0" w:color="auto"/>
            <w:bottom w:val="none" w:sz="0" w:space="0" w:color="auto"/>
            <w:right w:val="none" w:sz="0" w:space="0" w:color="auto"/>
          </w:divBdr>
        </w:div>
        <w:div w:id="8732330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mbridge.org/core/services/aop-cambridge-core/content/view/18F2EBEED2A87913444C925AE9D76430/S2045796022000312a.pdf/state_of_irelands_mental_health_findings_from_a_nationally_representative_survey.pdf" TargetMode="External"/><Relationship Id="rId18" Type="http://schemas.openxmlformats.org/officeDocument/2006/relationships/image" Target="media/image2.png"/><Relationship Id="rId26" Type="http://schemas.openxmlformats.org/officeDocument/2006/relationships/hyperlink" Target="https://tbinternet.ohchr.org/_layouts/15/treatybodyexternal/Download.aspx?symbolno=E%2FC.12%2FIRL%2FRQ%2F4&amp;Lang=en" TargetMode="External"/><Relationship Id="rId39" Type="http://schemas.openxmlformats.org/officeDocument/2006/relationships/hyperlink" Target="mailto:bgrogan@mentalhealthreform.ie" TargetMode="External"/><Relationship Id="rId21" Type="http://schemas.openxmlformats.org/officeDocument/2006/relationships/hyperlink" Target="https://www.mhcirl.ie/news/mental-health-commission-publishes-final-report-child-and-adolescent-mental-health-services" TargetMode="External"/><Relationship Id="rId34" Type="http://schemas.openxmlformats.org/officeDocument/2006/relationships/hyperlink" Target="https://www.esri.ie/publications/disrupted-transitions-young-adults-and-the-covid-19-pandemic"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ie/en/publication/7e05d-programme-for-government-our-shared-future/" TargetMode="External"/><Relationship Id="rId29" Type="http://schemas.openxmlformats.org/officeDocument/2006/relationships/hyperlink" Target="https://tbinternet.ohchr.org/_layouts/15/treatybodyexternal/Download.aspx?symbolno=CRC%2FC%2FIRL%2FCO%2F5-6&amp;Lang=en" TargetMode="External"/><Relationship Id="rId11" Type="http://schemas.openxmlformats.org/officeDocument/2006/relationships/hyperlink" Target="https://tbinternet.ohchr.org/_layouts/15/treatybodyexternal/Download.aspx?symbolno=E%2FC.12%2FIRL%2FQ%2F4&amp;Lang=en" TargetMode="External"/><Relationship Id="rId24" Type="http://schemas.openxmlformats.org/officeDocument/2006/relationships/hyperlink" Target="https://www.oco.ie/app/uploads/2023/05/A-Piece-of-My-Mind-Report.pdf" TargetMode="External"/><Relationship Id="rId32" Type="http://schemas.openxmlformats.org/officeDocument/2006/relationships/hyperlink" Target="https://www.hse.ie/eng/services/publications/mentalhealth/hse-psychosocial-response-to-the-covid19-pandemic-2020.pdf" TargetMode="External"/><Relationship Id="rId37" Type="http://schemas.openxmlformats.org/officeDocument/2006/relationships/hyperlink" Target="https://www.socialjustice.ie/system/files/file-uploads/2022-06/Budget%20Choices%202023%20-%20Full%20Document.pdf" TargetMode="External"/><Relationship Id="rId40" Type="http://schemas.openxmlformats.org/officeDocument/2006/relationships/image" Target="media/image3.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entalhealthreform.ie/wp-content/uploads/2023/09/Full-PBS-2024.pdf" TargetMode="External"/><Relationship Id="rId23" Type="http://schemas.openxmlformats.org/officeDocument/2006/relationships/hyperlink" Target="https://www.childrensrights.ie/sites/default/files/submissions_reports/files/Report%20Card%202023_0.pdf" TargetMode="External"/><Relationship Id="rId28" Type="http://schemas.openxmlformats.org/officeDocument/2006/relationships/hyperlink" Target="https://mentalhealthreform.ie/campaigns/reform-the-mental-health-act/" TargetMode="External"/><Relationship Id="rId36" Type="http://schemas.openxmlformats.org/officeDocument/2006/relationships/hyperlink" Target="https://www.esri.ie/publications/disrupted-transitions-young-adults-and-the-covid-19-pandemic" TargetMode="External"/><Relationship Id="rId49" Type="http://schemas.openxmlformats.org/officeDocument/2006/relationships/theme" Target="theme/theme1.xml"/><Relationship Id="rId10" Type="http://schemas.openxmlformats.org/officeDocument/2006/relationships/hyperlink" Target="https://www.hse.ie/eng/about/who/mentalhealth/sharing-the-vision/sharing-the-vision.html?gclid=Cj0KCQiA4OybBhCzARIsAIcfn9m1T5kdL6ObtmF9cP7YotRjtSvajfC63PoLjMEMPKjUxzX7G_0Co_MaArFiEALw_wcB&amp;gclsrc=aw.ds" TargetMode="External"/><Relationship Id="rId19" Type="http://schemas.openxmlformats.org/officeDocument/2006/relationships/hyperlink" Target="https://www.mentalhealthreform.ie/wp-content/uploads/2022/09/Final-Full-PBS.pdf" TargetMode="External"/><Relationship Id="rId31" Type="http://schemas.openxmlformats.org/officeDocument/2006/relationships/hyperlink" Target="https://seechange.ie/"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mentalhealthreform.ie/wp-content/uploads/2022/09/Final-Full-PBS.pdf" TargetMode="External"/><Relationship Id="rId22" Type="http://schemas.openxmlformats.org/officeDocument/2006/relationships/hyperlink" Target="https://www.childrensrights.ie/" TargetMode="External"/><Relationship Id="rId27" Type="http://schemas.openxmlformats.org/officeDocument/2006/relationships/hyperlink" Target="https://mentalhealthreform.ie/wp-content/uploads/2021/11/Legal-analysis-MH-Act-28-October-1.pdf" TargetMode="External"/><Relationship Id="rId30" Type="http://schemas.openxmlformats.org/officeDocument/2006/relationships/hyperlink" Target="https://www.oecd-ilibrary.org/employment/disability-work-and-inclusion-in-ireland_74b45baa-en" TargetMode="External"/><Relationship Id="rId35" Type="http://schemas.openxmlformats.org/officeDocument/2006/relationships/hyperlink" Target="https://www.centreformentalhealth.org.uk/sites/default/files/publication/download/CentreforMentalHealth_COVID_MH_Forecasting4_May21.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binternet.ohchr.org/_layouts/15/treatybodyexternal/Download.aspx?symbolno=E%2FC.12%2FIRL%2FRQ%2F4&amp;Lang=en" TargetMode="External"/><Relationship Id="rId17" Type="http://schemas.openxmlformats.org/officeDocument/2006/relationships/hyperlink" Target="https://mentalhealthreform.ie/wp-content/uploads/2023/09/Full-PBS-2024.pdf" TargetMode="External"/><Relationship Id="rId25" Type="http://schemas.openxmlformats.org/officeDocument/2006/relationships/hyperlink" Target="https://mentalhealthreform.ie/wp-content/uploads/2023/09/Full-PBS-2024.pdf" TargetMode="External"/><Relationship Id="rId33" Type="http://schemas.openxmlformats.org/officeDocument/2006/relationships/hyperlink" Target="https://www.mentalhealthreform.ie/wp-content/uploads/2020/06/Responding-to-the-MentalHealth-Impact-of-COVID-19-Report-July-2020.pdf" TargetMode="External"/><Relationship Id="rId38" Type="http://schemas.openxmlformats.org/officeDocument/2006/relationships/hyperlink" Target="http://www.mentalhealthreform.ie" TargetMode="External"/><Relationship Id="rId46" Type="http://schemas.openxmlformats.org/officeDocument/2006/relationships/header" Target="header3.xml"/><Relationship Id="rId20" Type="http://schemas.openxmlformats.org/officeDocument/2006/relationships/hyperlink" Target="https://www.hse.ie/eng/services/news/newsfeatures/south-kerry-camhs-review/report-on-the-look-back-review-into-camhs-area-a.pdf"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74b45baa-en" TargetMode="External"/><Relationship Id="rId13" Type="http://schemas.openxmlformats.org/officeDocument/2006/relationships/hyperlink" Target="https://www.who.int/news/item/02-03-2022-covid-19-pandemic-triggers-25-increase-in-prevalence-of-anxiety-and-depression-worldwide" TargetMode="External"/><Relationship Id="rId3" Type="http://schemas.openxmlformats.org/officeDocument/2006/relationships/hyperlink" Target="https://cdn.who.int/media/docs/default-source/mental-health/mental-health-atlas-2020-country-profiles/irl.pdf?sfvrsn=137b5a07_6&amp;download=true" TargetMode="External"/><Relationship Id="rId7" Type="http://schemas.openxmlformats.org/officeDocument/2006/relationships/hyperlink" Target="https://www.gov.ie/pdf/?file=https://assets.gov.ie/206636/f8e1b2af-af48-442b-9ca0-aff9efd35bd7.pdf" TargetMode="External"/><Relationship Id="rId12" Type="http://schemas.openxmlformats.org/officeDocument/2006/relationships/hyperlink" Target="https://www.mentalhealthreform.ie/wp-content/uploads/2020/06/Responding-to-the-Mental-Health-Impact-of-COVID-19-Report-July-2020.pdf" TargetMode="External"/><Relationship Id="rId2" Type="http://schemas.openxmlformats.org/officeDocument/2006/relationships/hyperlink" Target="https://www.mhcirl.ie/sites/default/files/2023-07/Mental%20Health%20Commission%20Independent%20Reviews%20of%20CAMHS%20services%20in%20the%20State.pdf" TargetMode="External"/><Relationship Id="rId1" Type="http://schemas.openxmlformats.org/officeDocument/2006/relationships/hyperlink" Target="https://mentalstateoftheworld.report/wp-content/uploads/2023/02/Mental-State-of-the-World-2022.pdf" TargetMode="External"/><Relationship Id="rId6" Type="http://schemas.openxmlformats.org/officeDocument/2006/relationships/hyperlink" Target="https://www.oco.ie/app/uploads/2023/05/A-Piece-of-My-Mind-Report.pdf" TargetMode="External"/><Relationship Id="rId11" Type="http://schemas.openxmlformats.org/officeDocument/2006/relationships/hyperlink" Target="https://imj.ie/wp-content/uploads/2020/12/Impact-of-Covid-19-on-Mental-Health-in-Ireland-Evidence-to-Date.pdf" TargetMode="External"/><Relationship Id="rId5" Type="http://schemas.openxmlformats.org/officeDocument/2006/relationships/hyperlink" Target="https://www.mhcirl.ie/sites/default/files/2023-07/Mental%20Health%20Commission%20Independent%20Reviews%20of%20CAMHS%20services%20in%20the%20State.pdf" TargetMode="External"/><Relationship Id="rId10" Type="http://schemas.openxmlformats.org/officeDocument/2006/relationships/hyperlink" Target="https://www.oecd.org/coronavirus/policy-responses/tackling-the-mental-health-impact-of-the-covid-19-crisis-an-integrated-whole-of-society-response-0ccafa0b/" TargetMode="External"/><Relationship Id="rId4" Type="http://schemas.openxmlformats.org/officeDocument/2006/relationships/hyperlink" Target="https://www.hse.ie/eng/services/publications/performancereports/october-to-december-quarterly-report-2020.pdf" TargetMode="External"/><Relationship Id="rId9" Type="http://schemas.openxmlformats.org/officeDocument/2006/relationships/hyperlink" Target="https://www.esri.ie/publications/identification-of-skills-gaps-among-persons-with-disabilities-and-their-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YW0T0XyrpYQJP/jwSRx1gdhgA==">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</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1DFFE0-41BC-4223-91B8-55EFAE76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dc:creator>
  <cp:lastModifiedBy>Bernadette</cp:lastModifiedBy>
  <cp:revision>4</cp:revision>
  <cp:lastPrinted>2022-09-05T14:24:00Z</cp:lastPrinted>
  <dcterms:created xsi:type="dcterms:W3CDTF">2024-01-12T15:21:00Z</dcterms:created>
  <dcterms:modified xsi:type="dcterms:W3CDTF">2024-01-12T15:41:00Z</dcterms:modified>
</cp:coreProperties>
</file>